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pageBreakBefore w:val="0"/>
        <w:spacing w:line="240" w:lineRule="auto"/>
        <w:rPr/>
      </w:pPr>
      <w:bookmarkStart w:colFirst="0" w:colLast="0" w:name="_y85qk4c6g2uc" w:id="0"/>
      <w:bookmarkEnd w:id="0"/>
      <w:r w:rsidDel="00000000" w:rsidR="00000000" w:rsidRPr="00000000">
        <w:rPr>
          <w:rtl w:val="0"/>
        </w:rPr>
        <w:t xml:space="preserve">Потребителски типове данни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пример</w:t>
      </w:r>
    </w:p>
    <w:p w:rsidR="00000000" w:rsidDel="00000000" w:rsidP="00000000" w:rsidRDefault="00000000" w:rsidRPr="00000000" w14:paraId="00000004">
      <w:pPr>
        <w:pageBreakBefore w:val="0"/>
        <w:shd w:fill="ffffff" w:val="clear"/>
        <w:spacing w:line="240" w:lineRule="auto"/>
        <w:ind w:left="720" w:firstLine="0"/>
        <w:rPr>
          <w:b w:val="1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typedef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 logic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[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3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] </w:t>
      </w:r>
      <w:r w:rsidDel="00000000" w:rsidR="00000000" w:rsidRPr="00000000">
        <w:rPr>
          <w:rFonts w:ascii="Consolas" w:cs="Consolas" w:eastAsia="Consolas" w:hAnsi="Consolas"/>
          <w:b w:val="1"/>
          <w:color w:val="795e26"/>
          <w:sz w:val="21"/>
          <w:szCs w:val="21"/>
          <w:rtl w:val="0"/>
        </w:rPr>
        <w:t xml:space="preserve">bcd_t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;</w:t>
      </w:r>
      <w:r w:rsidDel="00000000" w:rsidR="00000000" w:rsidRPr="00000000">
        <w:rPr>
          <w:sz w:val="21"/>
          <w:szCs w:val="21"/>
          <w:rtl w:val="0"/>
        </w:rPr>
        <w:t xml:space="preserve"> - дефиниране на тип </w:t>
      </w:r>
      <w:r w:rsidDel="00000000" w:rsidR="00000000" w:rsidRPr="00000000">
        <w:rPr>
          <w:b w:val="1"/>
          <w:color w:val="795e26"/>
          <w:sz w:val="21"/>
          <w:szCs w:val="21"/>
          <w:rtl w:val="0"/>
        </w:rPr>
        <w:t xml:space="preserve">bcd_t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hd w:fill="ffffff" w:val="clear"/>
        <w:spacing w:line="240" w:lineRule="auto"/>
        <w:ind w:left="720" w:firstLine="0"/>
        <w:rPr>
          <w:b w:val="1"/>
          <w:color w:val="795e26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bcd_t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a,b;</w:t>
      </w:r>
      <w:r w:rsidDel="00000000" w:rsidR="00000000" w:rsidRPr="00000000">
        <w:rPr>
          <w:color w:val="af00db"/>
          <w:sz w:val="21"/>
          <w:szCs w:val="21"/>
          <w:rtl w:val="0"/>
        </w:rPr>
        <w:t xml:space="preserve"> </w:t>
      </w:r>
      <w:r w:rsidDel="00000000" w:rsidR="00000000" w:rsidRPr="00000000">
        <w:rPr>
          <w:sz w:val="21"/>
          <w:szCs w:val="21"/>
          <w:rtl w:val="0"/>
        </w:rPr>
        <w:t xml:space="preserve">дефиниране на променлива от тип </w:t>
      </w:r>
      <w:r w:rsidDel="00000000" w:rsidR="00000000" w:rsidRPr="00000000">
        <w:rPr>
          <w:b w:val="1"/>
          <w:color w:val="795e26"/>
          <w:sz w:val="21"/>
          <w:szCs w:val="21"/>
          <w:rtl w:val="0"/>
        </w:rPr>
        <w:t xml:space="preserve">bcd_t</w:t>
      </w:r>
    </w:p>
    <w:p w:rsidR="00000000" w:rsidDel="00000000" w:rsidP="00000000" w:rsidRDefault="00000000" w:rsidRPr="00000000" w14:paraId="00000006">
      <w:pPr>
        <w:pageBreakBefore w:val="0"/>
        <w:shd w:fill="ffffff" w:val="clear"/>
        <w:spacing w:line="240" w:lineRule="auto"/>
        <w:ind w:left="720" w:firstLine="0"/>
        <w:rPr>
          <w:b w:val="1"/>
          <w:color w:val="795e2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пример</w:t>
      </w:r>
    </w:p>
    <w:p w:rsidR="00000000" w:rsidDel="00000000" w:rsidP="00000000" w:rsidRDefault="00000000" w:rsidRPr="00000000" w14:paraId="00000008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color w:val="795e26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typedef struct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packed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 {</w:t>
      </w:r>
    </w:p>
    <w:p w:rsidR="00000000" w:rsidDel="00000000" w:rsidP="00000000" w:rsidRDefault="00000000" w:rsidRPr="00000000" w14:paraId="00000009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color w:val="795e26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   int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 x, y;</w:t>
      </w:r>
    </w:p>
    <w:p w:rsidR="00000000" w:rsidDel="00000000" w:rsidP="00000000" w:rsidRDefault="00000000" w:rsidRPr="00000000" w14:paraId="0000000A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color w:val="795e26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} </w:t>
      </w:r>
      <w:r w:rsidDel="00000000" w:rsidR="00000000" w:rsidRPr="00000000">
        <w:rPr>
          <w:rFonts w:ascii="Consolas" w:cs="Consolas" w:eastAsia="Consolas" w:hAnsi="Consolas"/>
          <w:b w:val="1"/>
          <w:color w:val="795e26"/>
          <w:sz w:val="21"/>
          <w:szCs w:val="21"/>
          <w:rtl w:val="0"/>
        </w:rPr>
        <w:t xml:space="preserve">point_t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;</w:t>
      </w:r>
    </w:p>
    <w:p w:rsidR="00000000" w:rsidDel="00000000" w:rsidP="00000000" w:rsidRDefault="00000000" w:rsidRPr="00000000" w14:paraId="0000000B">
      <w:pPr>
        <w:pageBreakBefore w:val="0"/>
        <w:shd w:fill="ffffff" w:val="clear"/>
        <w:spacing w:line="240" w:lineRule="auto"/>
        <w:ind w:left="720" w:firstLine="0"/>
        <w:rPr>
          <w:rFonts w:ascii="Consolas" w:cs="Consolas" w:eastAsia="Consolas" w:hAnsi="Consolas"/>
          <w:color w:val="795e26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point_t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 p;</w:t>
      </w:r>
    </w:p>
    <w:p w:rsidR="00000000" w:rsidDel="00000000" w:rsidP="00000000" w:rsidRDefault="00000000" w:rsidRPr="00000000" w14:paraId="0000000C">
      <w:pPr>
        <w:pStyle w:val="Heading1"/>
        <w:pageBreakBefore w:val="0"/>
        <w:spacing w:line="240" w:lineRule="auto"/>
        <w:rPr/>
      </w:pPr>
      <w:bookmarkStart w:colFirst="0" w:colLast="0" w:name="_ojrxf2pboxi6" w:id="1"/>
      <w:bookmarkEnd w:id="1"/>
      <w:r w:rsidDel="00000000" w:rsidR="00000000" w:rsidRPr="00000000">
        <w:rPr>
          <w:rtl w:val="0"/>
        </w:rPr>
        <w:t xml:space="preserve">Изброими типове данни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Именован изброим тип</w:t>
      </w:r>
    </w:p>
    <w:p w:rsidR="00000000" w:rsidDel="00000000" w:rsidP="00000000" w:rsidRDefault="00000000" w:rsidRPr="00000000" w14:paraId="0000000F">
      <w:pPr>
        <w:pageBreakBefore w:val="0"/>
        <w:shd w:fill="ffffff" w:val="clear"/>
        <w:spacing w:line="240" w:lineRule="auto"/>
        <w:ind w:firstLine="720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typedef enum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[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] {IDLE, EDGE, WAIT_ZERO} </w:t>
      </w:r>
      <w:r w:rsidDel="00000000" w:rsidR="00000000" w:rsidRPr="00000000">
        <w:rPr>
          <w:rFonts w:ascii="Consolas" w:cs="Consolas" w:eastAsia="Consolas" w:hAnsi="Consolas"/>
          <w:b w:val="1"/>
          <w:color w:val="795e26"/>
          <w:sz w:val="21"/>
          <w:szCs w:val="21"/>
          <w:rtl w:val="0"/>
        </w:rPr>
        <w:t xml:space="preserve">states_t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;</w:t>
      </w:r>
    </w:p>
    <w:p w:rsidR="00000000" w:rsidDel="00000000" w:rsidP="00000000" w:rsidRDefault="00000000" w:rsidRPr="00000000" w14:paraId="00000010">
      <w:pPr>
        <w:pageBreakBefore w:val="0"/>
        <w:shd w:fill="ffffff" w:val="clear"/>
        <w:spacing w:line="240" w:lineRule="auto"/>
        <w:ind w:firstLine="720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statest_t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state, state_next;</w:t>
      </w:r>
    </w:p>
    <w:p w:rsidR="00000000" w:rsidDel="00000000" w:rsidP="00000000" w:rsidRDefault="00000000" w:rsidRPr="00000000" w14:paraId="00000011">
      <w:pPr>
        <w:pageBreakBefore w:val="0"/>
        <w:shd w:fill="ffffff" w:val="clear"/>
        <w:spacing w:line="240" w:lineRule="auto"/>
        <w:ind w:firstLine="720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Aнонимен изброим тип</w:t>
      </w:r>
    </w:p>
    <w:p w:rsidR="00000000" w:rsidDel="00000000" w:rsidP="00000000" w:rsidRDefault="00000000" w:rsidRPr="00000000" w14:paraId="00000013">
      <w:pPr>
        <w:pageBreakBefore w:val="0"/>
        <w:shd w:fill="ffffff" w:val="clear"/>
        <w:spacing w:line="240" w:lineRule="auto"/>
        <w:ind w:firstLine="720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enum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 logic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[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] {IDLE, EDGE, WAIT_ZERO} </w:t>
      </w:r>
      <w:r w:rsidDel="00000000" w:rsidR="00000000" w:rsidRPr="00000000">
        <w:rPr>
          <w:rFonts w:ascii="Consolas" w:cs="Consolas" w:eastAsia="Consolas" w:hAnsi="Consolas"/>
          <w:b w:val="1"/>
          <w:sz w:val="21"/>
          <w:szCs w:val="21"/>
          <w:rtl w:val="0"/>
        </w:rPr>
        <w:t xml:space="preserve">state, state_next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;</w:t>
      </w:r>
    </w:p>
    <w:p w:rsidR="00000000" w:rsidDel="00000000" w:rsidP="00000000" w:rsidRDefault="00000000" w:rsidRPr="00000000" w14:paraId="00000014">
      <w:pPr>
        <w:pageBreakBefore w:val="0"/>
        <w:shd w:fill="ffffff" w:val="clear"/>
        <w:spacing w:line="240" w:lineRule="auto"/>
        <w:rPr>
          <w:color w:val="af00d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hd w:fill="ffffff" w:val="clear"/>
        <w:spacing w:line="240" w:lineRule="auto"/>
        <w:ind w:firstLine="720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pageBreakBefore w:val="0"/>
        <w:shd w:fill="ffffff" w:val="clear"/>
        <w:spacing w:line="240" w:lineRule="auto"/>
        <w:rPr/>
      </w:pPr>
      <w:bookmarkStart w:colFirst="0" w:colLast="0" w:name="_h74zryghou79" w:id="2"/>
      <w:bookmarkEnd w:id="2"/>
      <w:r w:rsidDel="00000000" w:rsidR="00000000" w:rsidRPr="00000000">
        <w:rPr>
          <w:rtl w:val="0"/>
        </w:rPr>
        <w:t xml:space="preserve">Пакети</w:t>
      </w:r>
    </w:p>
    <w:p w:rsidR="00000000" w:rsidDel="00000000" w:rsidP="00000000" w:rsidRDefault="00000000" w:rsidRPr="00000000" w14:paraId="00000017">
      <w:pPr>
        <w:pageBreakBefore w:val="0"/>
        <w:shd w:fill="ffffff" w:val="clear"/>
        <w:spacing w:lin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Позволяват дефиниции на типове, функции, процедури и др. да се използват в няколко SV модула.</w:t>
      </w:r>
    </w:p>
    <w:p w:rsidR="00000000" w:rsidDel="00000000" w:rsidP="00000000" w:rsidRDefault="00000000" w:rsidRPr="00000000" w14:paraId="00000018">
      <w:pPr>
        <w:pageBreakBefore w:val="0"/>
        <w:shd w:fill="ffffff" w:val="clear"/>
        <w:spacing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hd w:fill="ffffff" w:val="clear"/>
        <w:spacing w:lin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Пример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package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bcd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;</w:t>
      </w:r>
    </w:p>
    <w:p w:rsidR="00000000" w:rsidDel="00000000" w:rsidP="00000000" w:rsidRDefault="00000000" w:rsidRPr="00000000" w14:paraId="0000001B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typedef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 logic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[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3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] </w:t>
      </w:r>
      <w:r w:rsidDel="00000000" w:rsidR="00000000" w:rsidRPr="00000000">
        <w:rPr>
          <w:rFonts w:ascii="Consolas" w:cs="Consolas" w:eastAsia="Consolas" w:hAnsi="Consolas"/>
          <w:b w:val="1"/>
          <w:color w:val="795e26"/>
          <w:sz w:val="21"/>
          <w:szCs w:val="21"/>
          <w:rtl w:val="0"/>
        </w:rPr>
        <w:t xml:space="preserve">bcd_t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;</w:t>
      </w:r>
    </w:p>
    <w:p w:rsidR="00000000" w:rsidDel="00000000" w:rsidP="00000000" w:rsidRDefault="00000000" w:rsidRPr="00000000" w14:paraId="0000001C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endpackage</w:t>
      </w:r>
    </w:p>
    <w:p w:rsidR="00000000" w:rsidDel="00000000" w:rsidP="00000000" w:rsidRDefault="00000000" w:rsidRPr="00000000" w14:paraId="0000001D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---</w:t>
      </w:r>
    </w:p>
    <w:p w:rsidR="00000000" w:rsidDel="00000000" w:rsidP="00000000" w:rsidRDefault="00000000" w:rsidRPr="00000000" w14:paraId="0000001F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import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bcd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::*;</w:t>
      </w:r>
    </w:p>
    <w:p w:rsidR="00000000" w:rsidDel="00000000" w:rsidP="00000000" w:rsidRDefault="00000000" w:rsidRPr="00000000" w14:paraId="00000020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module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bcd_adder_1d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(</w:t>
      </w:r>
    </w:p>
    <w:p w:rsidR="00000000" w:rsidDel="00000000" w:rsidP="00000000" w:rsidRDefault="00000000" w:rsidRPr="00000000" w14:paraId="00000022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bcd_t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a,b,</w:t>
      </w:r>
    </w:p>
    <w:p w:rsidR="00000000" w:rsidDel="00000000" w:rsidP="00000000" w:rsidRDefault="00000000" w:rsidRPr="00000000" w14:paraId="00000023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  input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cin,</w:t>
      </w:r>
    </w:p>
    <w:p w:rsidR="00000000" w:rsidDel="00000000" w:rsidP="00000000" w:rsidRDefault="00000000" w:rsidRPr="00000000" w14:paraId="00000024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output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bcd_t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s,</w:t>
      </w:r>
    </w:p>
    <w:p w:rsidR="00000000" w:rsidDel="00000000" w:rsidP="00000000" w:rsidRDefault="00000000" w:rsidRPr="00000000" w14:paraId="00000025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output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cout);</w:t>
      </w:r>
    </w:p>
    <w:p w:rsidR="00000000" w:rsidDel="00000000" w:rsidP="00000000" w:rsidRDefault="00000000" w:rsidRPr="00000000" w14:paraId="00000026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008000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8000"/>
          <w:sz w:val="21"/>
          <w:szCs w:val="21"/>
          <w:rtl w:val="0"/>
        </w:rPr>
        <w:t xml:space="preserve">// TODO</w:t>
      </w:r>
    </w:p>
    <w:p w:rsidR="00000000" w:rsidDel="00000000" w:rsidP="00000000" w:rsidRDefault="00000000" w:rsidRPr="00000000" w14:paraId="00000028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29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endmodule</w:t>
      </w:r>
    </w:p>
    <w:p w:rsidR="00000000" w:rsidDel="00000000" w:rsidP="00000000" w:rsidRDefault="00000000" w:rsidRPr="00000000" w14:paraId="0000002A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---</w:t>
      </w:r>
    </w:p>
    <w:p w:rsidR="00000000" w:rsidDel="00000000" w:rsidP="00000000" w:rsidRDefault="00000000" w:rsidRPr="00000000" w14:paraId="0000002C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import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bcd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::*;</w:t>
      </w:r>
    </w:p>
    <w:p w:rsidR="00000000" w:rsidDel="00000000" w:rsidP="00000000" w:rsidRDefault="00000000" w:rsidRPr="00000000" w14:paraId="0000002D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module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bcd_adder_1d_test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;</w:t>
      </w:r>
    </w:p>
    <w:p w:rsidR="00000000" w:rsidDel="00000000" w:rsidP="00000000" w:rsidRDefault="00000000" w:rsidRPr="00000000" w14:paraId="0000002F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bcd_t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a, b, s;</w:t>
      </w:r>
    </w:p>
    <w:p w:rsidR="00000000" w:rsidDel="00000000" w:rsidP="00000000" w:rsidRDefault="00000000" w:rsidRPr="00000000" w14:paraId="00000030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  logic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cin, cout;</w:t>
      </w:r>
    </w:p>
    <w:p w:rsidR="00000000" w:rsidDel="00000000" w:rsidP="00000000" w:rsidRDefault="00000000" w:rsidRPr="00000000" w14:paraId="00000031">
      <w:pPr>
        <w:pageBreakBefore w:val="0"/>
        <w:shd w:fill="ffffff" w:val="clear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...</w:t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