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3glcryuw5obs" w:id="0"/>
      <w:bookmarkEnd w:id="0"/>
      <w:r w:rsidDel="00000000" w:rsidR="00000000" w:rsidRPr="00000000">
        <w:rPr>
          <w:rtl w:val="0"/>
        </w:rPr>
        <w:t xml:space="preserve">Процедури - always и initial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Структура на SystemVerilog модел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Основната структурна единица на SV моделите е </w:t>
      </w:r>
      <w:r w:rsidDel="00000000" w:rsidR="00000000" w:rsidRPr="00000000">
        <w:rPr>
          <w:b w:val="1"/>
          <w:rtl w:val="0"/>
        </w:rPr>
        <w:t xml:space="preserve">module</w:t>
      </w:r>
      <w:r w:rsidDel="00000000" w:rsidR="00000000" w:rsidRPr="00000000">
        <w:rPr>
          <w:rtl w:val="0"/>
        </w:rPr>
        <w:t xml:space="preserve">. Модулите могат да съдържат йерархия от други модули, проводници (wires), </w:t>
      </w:r>
      <w:r w:rsidDel="00000000" w:rsidR="00000000" w:rsidRPr="00000000">
        <w:rPr>
          <w:b w:val="1"/>
          <w:rtl w:val="0"/>
        </w:rPr>
        <w:t xml:space="preserve">task </w:t>
      </w:r>
      <w:r w:rsidDel="00000000" w:rsidR="00000000" w:rsidRPr="00000000">
        <w:rPr>
          <w:rtl w:val="0"/>
        </w:rPr>
        <w:t xml:space="preserve">и </w:t>
      </w:r>
      <w:r w:rsidDel="00000000" w:rsidR="00000000" w:rsidRPr="00000000">
        <w:rPr>
          <w:b w:val="1"/>
          <w:rtl w:val="0"/>
        </w:rPr>
        <w:t xml:space="preserve">function </w:t>
      </w:r>
      <w:r w:rsidDel="00000000" w:rsidR="00000000" w:rsidRPr="00000000">
        <w:rPr>
          <w:rtl w:val="0"/>
        </w:rPr>
        <w:t xml:space="preserve">декларации, както и процедурни оператори в </w:t>
      </w:r>
      <w:r w:rsidDel="00000000" w:rsidR="00000000" w:rsidRPr="00000000">
        <w:rPr>
          <w:b w:val="1"/>
          <w:rtl w:val="0"/>
        </w:rPr>
        <w:t xml:space="preserve">always </w:t>
      </w:r>
      <w:r w:rsidDel="00000000" w:rsidR="00000000" w:rsidRPr="00000000">
        <w:rPr>
          <w:rtl w:val="0"/>
        </w:rPr>
        <w:t xml:space="preserve">и </w:t>
      </w:r>
      <w:r w:rsidDel="00000000" w:rsidR="00000000" w:rsidRPr="00000000">
        <w:rPr>
          <w:b w:val="1"/>
          <w:rtl w:val="0"/>
        </w:rPr>
        <w:t xml:space="preserve">initial </w:t>
      </w:r>
      <w:r w:rsidDel="00000000" w:rsidR="00000000" w:rsidRPr="00000000">
        <w:rPr>
          <w:rtl w:val="0"/>
        </w:rPr>
        <w:t xml:space="preserve">блокове.</w:t>
      </w:r>
    </w:p>
    <w:p w:rsidR="00000000" w:rsidDel="00000000" w:rsidP="00000000" w:rsidRDefault="00000000" w:rsidRPr="00000000" w14:paraId="00000006">
      <w:pPr>
        <w:pStyle w:val="Heading2"/>
        <w:pageBreakBefore w:val="0"/>
        <w:rPr/>
      </w:pPr>
      <w:bookmarkStart w:colFirst="0" w:colLast="0" w:name="_xtogj5tx8cga" w:id="1"/>
      <w:bookmarkEnd w:id="1"/>
      <w:r w:rsidDel="00000000" w:rsidR="00000000" w:rsidRPr="00000000">
        <w:rPr>
          <w:rtl w:val="0"/>
        </w:rPr>
        <w:t xml:space="preserve">Initial процедури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Initial процедурите се изпълняват само веднъж. Използват се при разработване на тестове. Те се игнорират при синтеза.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Пример - установяване на начални стойности при симулация</w:t>
      </w:r>
    </w:p>
    <w:p w:rsidR="00000000" w:rsidDel="00000000" w:rsidP="00000000" w:rsidRDefault="00000000" w:rsidRPr="00000000" w14:paraId="0000000B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initial begin</w:t>
      </w:r>
    </w:p>
    <w:p w:rsidR="00000000" w:rsidDel="00000000" w:rsidP="00000000" w:rsidRDefault="00000000" w:rsidRPr="00000000" w14:paraId="0000000C">
      <w:pPr>
        <w:pageBreakBefore w:val="0"/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a = 0; // initialize a</w:t>
      </w:r>
    </w:p>
    <w:p w:rsidR="00000000" w:rsidDel="00000000" w:rsidP="00000000" w:rsidRDefault="00000000" w:rsidRPr="00000000" w14:paraId="0000000D">
      <w:pPr>
        <w:pageBreakBefore w:val="0"/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for (int index = 0; index &lt; size; index++)</w:t>
      </w:r>
    </w:p>
    <w:p w:rsidR="00000000" w:rsidDel="00000000" w:rsidP="00000000" w:rsidRDefault="00000000" w:rsidRPr="00000000" w14:paraId="0000000E">
      <w:pPr>
        <w:pageBreakBefore w:val="0"/>
        <w:ind w:left="720" w:firstLine="72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memory[index] = 0; // initialize memory word</w:t>
      </w:r>
    </w:p>
    <w:p w:rsidR="00000000" w:rsidDel="00000000" w:rsidP="00000000" w:rsidRDefault="00000000" w:rsidRPr="00000000" w14:paraId="0000000F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end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Пример - описание на тестови въздействия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initial begin</w:t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inputs = 'b000000; // initialize at time zero</w:t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#10 inputs = 'b011001; // first pattern</w:t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#10 inputs = 'b011011; // second pattern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#10 inputs = 'b011000; // third pattern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#10 inputs = 'b001000; // last pattern</w:t>
      </w:r>
    </w:p>
    <w:p w:rsidR="00000000" w:rsidDel="00000000" w:rsidP="00000000" w:rsidRDefault="00000000" w:rsidRPr="00000000" w14:paraId="00000019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end</w:t>
      </w:r>
    </w:p>
    <w:p w:rsidR="00000000" w:rsidDel="00000000" w:rsidP="00000000" w:rsidRDefault="00000000" w:rsidRPr="00000000" w14:paraId="0000001A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Пример - тест</w:t>
      </w:r>
    </w:p>
    <w:p w:rsidR="00000000" w:rsidDel="00000000" w:rsidP="00000000" w:rsidRDefault="00000000" w:rsidRPr="00000000" w14:paraId="0000001C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rtl w:val="0"/>
        </w:rPr>
        <w:t xml:space="preserve">shift_register_test_1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localparam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N = 6;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clock, reset_n, load;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[N-1:0] data_in, data_out;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shift_register #(.N(N)) uut (.*);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begin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clock = 0;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forever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#50 clock = ~clock;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end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begin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reset_n = 0;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data_in = 1;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load = 0;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#100 reset_n = 1;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#20 load = 1;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#100 load = 0;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#5000 </w:t>
      </w:r>
      <w:r w:rsidDel="00000000" w:rsidR="00000000" w:rsidRPr="00000000">
        <w:rPr>
          <w:rFonts w:ascii="Consolas" w:cs="Consolas" w:eastAsia="Consolas" w:hAnsi="Consolas"/>
          <w:color w:val="795e26"/>
          <w:rtl w:val="0"/>
        </w:rPr>
        <w:t xml:space="preserve">$finish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end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begin</w:t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795e26"/>
          <w:rtl w:val="0"/>
        </w:rPr>
        <w:t xml:space="preserve">$monitor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"%b %b %b"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,reset_n, load, data_out);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795e26"/>
          <w:rtl w:val="0"/>
        </w:rPr>
        <w:t xml:space="preserve">$dumpfile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rtl w:val="0"/>
        </w:rPr>
        <w:t xml:space="preserve">"dump.vcd"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);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795e26"/>
          <w:rtl w:val="0"/>
        </w:rPr>
        <w:t xml:space="preserve">$dumpvars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end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rFonts w:ascii="Consolas" w:cs="Consolas" w:eastAsia="Consolas" w:hAnsi="Consolas"/>
          <w:color w:val="af00db"/>
        </w:rPr>
      </w:pP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endmodule</w:t>
      </w:r>
    </w:p>
    <w:p w:rsidR="00000000" w:rsidDel="00000000" w:rsidP="00000000" w:rsidRDefault="00000000" w:rsidRPr="00000000" w14:paraId="0000003B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pageBreakBefore w:val="0"/>
        <w:rPr/>
      </w:pPr>
      <w:bookmarkStart w:colFirst="0" w:colLast="0" w:name="_t5bfe212tkau" w:id="2"/>
      <w:bookmarkEnd w:id="2"/>
      <w:r w:rsidDel="00000000" w:rsidR="00000000" w:rsidRPr="00000000">
        <w:rPr>
          <w:rtl w:val="0"/>
        </w:rPr>
        <w:t xml:space="preserve">Always процедури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  <w:t xml:space="preserve">Използват се за описание на повтарящи се процеси. Изпълняват се непрекъснато докато продължава симулацията. Съществуват четири варианта: always, always_comb, always_latch, and always_ff.</w:t>
      </w:r>
    </w:p>
    <w:p w:rsidR="00000000" w:rsidDel="00000000" w:rsidP="00000000" w:rsidRDefault="00000000" w:rsidRPr="00000000" w14:paraId="0000003F">
      <w:pPr>
        <w:pStyle w:val="Heading3"/>
        <w:pageBreakBefore w:val="0"/>
        <w:rPr/>
      </w:pPr>
      <w:bookmarkStart w:colFirst="0" w:colLast="0" w:name="_il9j2u5r05mb" w:id="3"/>
      <w:bookmarkEnd w:id="3"/>
      <w:r w:rsidDel="00000000" w:rsidR="00000000" w:rsidRPr="00000000">
        <w:rPr>
          <w:rtl w:val="0"/>
        </w:rPr>
        <w:t xml:space="preserve">always </w:t>
      </w:r>
    </w:p>
    <w:p w:rsidR="00000000" w:rsidDel="00000000" w:rsidP="00000000" w:rsidRDefault="00000000" w:rsidRPr="00000000" w14:paraId="00000040">
      <w:pPr>
        <w:pageBreakBefore w:val="0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always @(sensitivity list) &lt;begin&gt; &lt;procedural statements&gt; &lt;end&gt;</w:t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  <w:t xml:space="preserve">Това е always процедура с общо предназначение. С подходящи механизми за активиране (timing controls) тя може да описва както комбинационни, така и последователни схеми.</w:t>
      </w:r>
    </w:p>
    <w:p w:rsidR="00000000" w:rsidDel="00000000" w:rsidP="00000000" w:rsidRDefault="00000000" w:rsidRPr="00000000" w14:paraId="00000044">
      <w:pPr>
        <w:pStyle w:val="Heading3"/>
        <w:pageBreakBefore w:val="0"/>
        <w:rPr/>
      </w:pPr>
      <w:bookmarkStart w:colFirst="0" w:colLast="0" w:name="_9c2ad039oc05" w:id="4"/>
      <w:bookmarkEnd w:id="4"/>
      <w:r w:rsidDel="00000000" w:rsidR="00000000" w:rsidRPr="00000000">
        <w:rPr>
          <w:rtl w:val="0"/>
        </w:rPr>
        <w:t xml:space="preserve">always_comb 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  <w:t xml:space="preserve">Използва се за моделиране на комбинационни схеми.</w:t>
      </w:r>
    </w:p>
    <w:p w:rsidR="00000000" w:rsidDel="00000000" w:rsidP="00000000" w:rsidRDefault="00000000" w:rsidRPr="00000000" w14:paraId="00000047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always_comb</w:t>
      </w:r>
    </w:p>
    <w:p w:rsidR="00000000" w:rsidDel="00000000" w:rsidP="00000000" w:rsidRDefault="00000000" w:rsidRPr="00000000" w14:paraId="00000049">
      <w:pPr>
        <w:pageBreakBefore w:val="0"/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a = b &amp; c;</w:t>
      </w:r>
    </w:p>
    <w:p w:rsidR="00000000" w:rsidDel="00000000" w:rsidP="00000000" w:rsidRDefault="00000000" w:rsidRPr="00000000" w14:paraId="0000004A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always_comb</w:t>
      </w:r>
    </w:p>
    <w:p w:rsidR="00000000" w:rsidDel="00000000" w:rsidP="00000000" w:rsidRDefault="00000000" w:rsidRPr="00000000" w14:paraId="0000004C">
      <w:pPr>
        <w:pageBreakBefore w:val="0"/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d &lt;= #1ns b &amp; c;</w:t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  <w:t xml:space="preserve">Разлики от always процедурата</w:t>
      </w:r>
    </w:p>
    <w:p w:rsidR="00000000" w:rsidDel="00000000" w:rsidP="00000000" w:rsidRDefault="00000000" w:rsidRPr="00000000" w14:paraId="0000004F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— няма явен sesitivity 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  <w:t xml:space="preserve">— променливите от лявата страна на оператори за присвояване не трябва да бъдат променяни от други процеси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  <w:t xml:space="preserve">— процедурата се изпълнява автоматично в началото на симулацията</w:t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tools should check and warn if the behavior does not represent combinational logic. 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pageBreakBefore w:val="0"/>
        <w:rPr/>
      </w:pPr>
      <w:bookmarkStart w:colFirst="0" w:colLast="0" w:name="_nay3nl2fl9up" w:id="5"/>
      <w:bookmarkEnd w:id="5"/>
      <w:r w:rsidDel="00000000" w:rsidR="00000000" w:rsidRPr="00000000">
        <w:rPr>
          <w:rtl w:val="0"/>
        </w:rPr>
        <w:t xml:space="preserve">always_latch 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  <w:t xml:space="preserve">Използва се за моделиране на схеми с тригери управлявани по ниво.</w:t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always_latch</w:t>
      </w:r>
    </w:p>
    <w:p w:rsidR="00000000" w:rsidDel="00000000" w:rsidP="00000000" w:rsidRDefault="00000000" w:rsidRPr="00000000" w14:paraId="00000059">
      <w:pPr>
        <w:pageBreakBefore w:val="0"/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if(ck) q &lt;= d;</w:t>
      </w:r>
    </w:p>
    <w:p w:rsidR="00000000" w:rsidDel="00000000" w:rsidP="00000000" w:rsidRDefault="00000000" w:rsidRPr="00000000" w14:paraId="0000005A">
      <w:pPr>
        <w:pageBreakBefore w:val="0"/>
        <w:ind w:left="0" w:firstLine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software tools should perform additional checks and warn if the behavior in an always_latch construct does not represent latched logic</w:t>
      </w:r>
    </w:p>
    <w:p w:rsidR="00000000" w:rsidDel="00000000" w:rsidP="00000000" w:rsidRDefault="00000000" w:rsidRPr="00000000" w14:paraId="0000005C">
      <w:pPr>
        <w:pStyle w:val="Heading2"/>
        <w:pageBreakBefore w:val="0"/>
        <w:rPr>
          <w:rFonts w:ascii="Consolas" w:cs="Consolas" w:eastAsia="Consolas" w:hAnsi="Consolas"/>
        </w:rPr>
      </w:pPr>
      <w:bookmarkStart w:colFirst="0" w:colLast="0" w:name="_xqboxj5vw0et" w:id="6"/>
      <w:bookmarkEnd w:id="6"/>
      <w:r w:rsidDel="00000000" w:rsidR="00000000" w:rsidRPr="00000000">
        <w:rPr>
          <w:rtl w:val="0"/>
        </w:rPr>
        <w:t xml:space="preserve">Пример - always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module always_example(</w:t>
      </w:r>
    </w:p>
    <w:p w:rsidR="00000000" w:rsidDel="00000000" w:rsidP="00000000" w:rsidRDefault="00000000" w:rsidRPr="00000000" w14:paraId="0000005E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input [3:0] a,b,</w:t>
      </w:r>
    </w:p>
    <w:p w:rsidR="00000000" w:rsidDel="00000000" w:rsidP="00000000" w:rsidRDefault="00000000" w:rsidRPr="00000000" w14:paraId="0000005F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input mode,</w:t>
      </w:r>
    </w:p>
    <w:p w:rsidR="00000000" w:rsidDel="00000000" w:rsidP="00000000" w:rsidRDefault="00000000" w:rsidRPr="00000000" w14:paraId="00000060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output logic [3:0] o1, o2</w:t>
      </w:r>
    </w:p>
    <w:p w:rsidR="00000000" w:rsidDel="00000000" w:rsidP="00000000" w:rsidRDefault="00000000" w:rsidRPr="00000000" w14:paraId="00000061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);</w:t>
      </w:r>
    </w:p>
    <w:p w:rsidR="00000000" w:rsidDel="00000000" w:rsidP="00000000" w:rsidRDefault="00000000" w:rsidRPr="00000000" w14:paraId="00000062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always @(mode,a,b)</w:t>
      </w:r>
    </w:p>
    <w:p w:rsidR="00000000" w:rsidDel="00000000" w:rsidP="00000000" w:rsidRDefault="00000000" w:rsidRPr="00000000" w14:paraId="00000064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if (!mode)</w:t>
      </w:r>
    </w:p>
    <w:p w:rsidR="00000000" w:rsidDel="00000000" w:rsidP="00000000" w:rsidRDefault="00000000" w:rsidRPr="00000000" w14:paraId="00000065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o1 = a + b;</w:t>
      </w:r>
    </w:p>
    <w:p w:rsidR="00000000" w:rsidDel="00000000" w:rsidP="00000000" w:rsidRDefault="00000000" w:rsidRPr="00000000" w14:paraId="00000066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else</w:t>
      </w:r>
    </w:p>
    <w:p w:rsidR="00000000" w:rsidDel="00000000" w:rsidP="00000000" w:rsidRDefault="00000000" w:rsidRPr="00000000" w14:paraId="00000067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o2 = a - b;</w:t>
      </w:r>
    </w:p>
    <w:p w:rsidR="00000000" w:rsidDel="00000000" w:rsidP="00000000" w:rsidRDefault="00000000" w:rsidRPr="00000000" w14:paraId="00000068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        </w:t>
      </w:r>
    </w:p>
    <w:p w:rsidR="00000000" w:rsidDel="00000000" w:rsidP="00000000" w:rsidRDefault="00000000" w:rsidRPr="00000000" w14:paraId="00000069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endmodule</w:t>
      </w:r>
    </w:p>
    <w:p w:rsidR="00000000" w:rsidDel="00000000" w:rsidP="00000000" w:rsidRDefault="00000000" w:rsidRPr="00000000" w14:paraId="0000006A">
      <w:pPr>
        <w:pageBreakBefore w:val="0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</w:rPr>
        <w:drawing>
          <wp:inline distB="114300" distT="114300" distL="114300" distR="114300">
            <wp:extent cx="6737040" cy="381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704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pageBreakBefore w:val="0"/>
        <w:rPr/>
      </w:pPr>
      <w:bookmarkStart w:colFirst="0" w:colLast="0" w:name="_s9t5c87xzxfy" w:id="7"/>
      <w:bookmarkEnd w:id="7"/>
      <w:r w:rsidDel="00000000" w:rsidR="00000000" w:rsidRPr="00000000">
        <w:rPr>
          <w:rtl w:val="0"/>
        </w:rPr>
        <w:t xml:space="preserve">Пример - always_comb</w:t>
      </w:r>
    </w:p>
    <w:p w:rsidR="00000000" w:rsidDel="00000000" w:rsidP="00000000" w:rsidRDefault="00000000" w:rsidRPr="00000000" w14:paraId="0000006E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module always_comb_example(</w:t>
      </w:r>
    </w:p>
    <w:p w:rsidR="00000000" w:rsidDel="00000000" w:rsidP="00000000" w:rsidRDefault="00000000" w:rsidRPr="00000000" w14:paraId="0000006F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input [3:0] a,b,</w:t>
      </w:r>
    </w:p>
    <w:p w:rsidR="00000000" w:rsidDel="00000000" w:rsidP="00000000" w:rsidRDefault="00000000" w:rsidRPr="00000000" w14:paraId="00000070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input mode,</w:t>
      </w:r>
    </w:p>
    <w:p w:rsidR="00000000" w:rsidDel="00000000" w:rsidP="00000000" w:rsidRDefault="00000000" w:rsidRPr="00000000" w14:paraId="00000071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output reg [3:0] o1, o2</w:t>
      </w:r>
    </w:p>
    <w:p w:rsidR="00000000" w:rsidDel="00000000" w:rsidP="00000000" w:rsidRDefault="00000000" w:rsidRPr="00000000" w14:paraId="00000072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);</w:t>
      </w:r>
    </w:p>
    <w:p w:rsidR="00000000" w:rsidDel="00000000" w:rsidP="00000000" w:rsidRDefault="00000000" w:rsidRPr="00000000" w14:paraId="00000073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</w:p>
    <w:p w:rsidR="00000000" w:rsidDel="00000000" w:rsidP="00000000" w:rsidRDefault="00000000" w:rsidRPr="00000000" w14:paraId="00000074">
      <w:pPr>
        <w:pageBreakBefore w:val="0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always_comb</w:t>
      </w:r>
    </w:p>
    <w:p w:rsidR="00000000" w:rsidDel="00000000" w:rsidP="00000000" w:rsidRDefault="00000000" w:rsidRPr="00000000" w14:paraId="00000075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if (!mode)</w:t>
      </w:r>
    </w:p>
    <w:p w:rsidR="00000000" w:rsidDel="00000000" w:rsidP="00000000" w:rsidRDefault="00000000" w:rsidRPr="00000000" w14:paraId="00000076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o1 = a + b;</w:t>
      </w:r>
    </w:p>
    <w:p w:rsidR="00000000" w:rsidDel="00000000" w:rsidP="00000000" w:rsidRDefault="00000000" w:rsidRPr="00000000" w14:paraId="00000077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else</w:t>
      </w:r>
    </w:p>
    <w:p w:rsidR="00000000" w:rsidDel="00000000" w:rsidP="00000000" w:rsidRDefault="00000000" w:rsidRPr="00000000" w14:paraId="00000078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o2 = a - b;</w:t>
      </w:r>
    </w:p>
    <w:p w:rsidR="00000000" w:rsidDel="00000000" w:rsidP="00000000" w:rsidRDefault="00000000" w:rsidRPr="00000000" w14:paraId="00000079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        </w:t>
      </w:r>
    </w:p>
    <w:p w:rsidR="00000000" w:rsidDel="00000000" w:rsidP="00000000" w:rsidRDefault="00000000" w:rsidRPr="00000000" w14:paraId="0000007A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endmodule</w:t>
      </w:r>
    </w:p>
    <w:p w:rsidR="00000000" w:rsidDel="00000000" w:rsidP="00000000" w:rsidRDefault="00000000" w:rsidRPr="00000000" w14:paraId="0000007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няма нужда от 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sensitivity list</w:t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warnings</w:t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WARNING: [Synth 8-87] </w:t>
      </w:r>
      <w:r w:rsidDel="00000000" w:rsidR="00000000" w:rsidRPr="00000000">
        <w:rPr>
          <w:rFonts w:ascii="Consolas" w:cs="Consolas" w:eastAsia="Consolas" w:hAnsi="Consolas"/>
          <w:color w:val="ff0000"/>
          <w:sz w:val="20"/>
          <w:szCs w:val="20"/>
          <w:rtl w:val="0"/>
        </w:rPr>
        <w:t xml:space="preserve">always_comb on 'o1_reg' did not result in combinational logic 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[C:/usr/Vivado/2017/examples/examples.srcs/sources_1/imports/new/always_comb_example.sv:11]</w:t>
        <w:br w:type="textWrapping"/>
        <w:t xml:space="preserve">WARNING: [Synth 8-87] </w:t>
      </w:r>
      <w:r w:rsidDel="00000000" w:rsidR="00000000" w:rsidRPr="00000000">
        <w:rPr>
          <w:rFonts w:ascii="Consolas" w:cs="Consolas" w:eastAsia="Consolas" w:hAnsi="Consolas"/>
          <w:color w:val="ff0000"/>
          <w:sz w:val="20"/>
          <w:szCs w:val="20"/>
          <w:rtl w:val="0"/>
        </w:rPr>
        <w:t xml:space="preserve">always_comb on 'o2_reg' did not result in combinational logic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[C:/usr/Vivado/2017/examples/examples.srcs/sources_1/imports/new/always_comb_example.sv:13]</w:t>
      </w:r>
    </w:p>
    <w:p w:rsidR="00000000" w:rsidDel="00000000" w:rsidP="00000000" w:rsidRDefault="00000000" w:rsidRPr="00000000" w14:paraId="0000008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3"/>
        <w:pageBreakBefore w:val="0"/>
        <w:rPr/>
      </w:pPr>
      <w:bookmarkStart w:colFirst="0" w:colLast="0" w:name="_yddqm1a0tml6" w:id="8"/>
      <w:bookmarkEnd w:id="8"/>
      <w:r w:rsidDel="00000000" w:rsidR="00000000" w:rsidRPr="00000000">
        <w:rPr>
          <w:rtl w:val="0"/>
        </w:rPr>
        <w:t xml:space="preserve">always_ff </w:t>
      </w:r>
    </w:p>
    <w:p w:rsidR="00000000" w:rsidDel="00000000" w:rsidP="00000000" w:rsidRDefault="00000000" w:rsidRPr="00000000" w14:paraId="0000008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tl w:val="0"/>
        </w:rPr>
        <w:t xml:space="preserve">Описва последователни схеми.</w:t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always_ff @(posedge clock iff reset == 0 or posedge reset) begin</w:t>
      </w:r>
    </w:p>
    <w:p w:rsidR="00000000" w:rsidDel="00000000" w:rsidP="00000000" w:rsidRDefault="00000000" w:rsidRPr="00000000" w14:paraId="00000087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r1 &lt;= reset ? 0 : r2 + 1;</w:t>
      </w:r>
    </w:p>
    <w:p w:rsidR="00000000" w:rsidDel="00000000" w:rsidP="00000000" w:rsidRDefault="00000000" w:rsidRPr="00000000" w14:paraId="00000088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...</w:t>
      </w:r>
    </w:p>
    <w:p w:rsidR="00000000" w:rsidDel="00000000" w:rsidP="00000000" w:rsidRDefault="00000000" w:rsidRPr="00000000" w14:paraId="00000089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end</w:t>
      </w:r>
    </w:p>
    <w:p w:rsidR="00000000" w:rsidDel="00000000" w:rsidP="00000000" w:rsidRDefault="00000000" w:rsidRPr="00000000" w14:paraId="0000008A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/>
      </w:pPr>
      <w:r w:rsidDel="00000000" w:rsidR="00000000" w:rsidRPr="00000000">
        <w:rPr>
          <w:rtl w:val="0"/>
        </w:rPr>
        <w:t xml:space="preserve">— съдържа един и само един </w:t>
      </w:r>
      <w:r w:rsidDel="00000000" w:rsidR="00000000" w:rsidRPr="00000000">
        <w:rPr>
          <w:b w:val="1"/>
          <w:rtl w:val="0"/>
        </w:rPr>
        <w:t xml:space="preserve">event control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C">
      <w:pPr>
        <w:pageBreakBefore w:val="0"/>
        <w:rPr/>
      </w:pPr>
      <w:r w:rsidDel="00000000" w:rsidR="00000000" w:rsidRPr="00000000">
        <w:rPr>
          <w:rtl w:val="0"/>
        </w:rPr>
        <w:t xml:space="preserve">— променливите от лявата страна на оператори за присвояване не трябва да бъдат променяни от други процеси</w:t>
      </w:r>
    </w:p>
    <w:p w:rsidR="00000000" w:rsidDel="00000000" w:rsidP="00000000" w:rsidRDefault="00000000" w:rsidRPr="00000000" w14:paraId="0000008D">
      <w:pPr>
        <w:pStyle w:val="Heading3"/>
        <w:pageBreakBefore w:val="0"/>
        <w:rPr/>
      </w:pPr>
      <w:bookmarkStart w:colFirst="0" w:colLast="0" w:name="_hkm7hnku236x" w:id="9"/>
      <w:bookmarkEnd w:id="9"/>
      <w:r w:rsidDel="00000000" w:rsidR="00000000" w:rsidRPr="00000000">
        <w:rPr>
          <w:rtl w:val="0"/>
        </w:rPr>
        <w:t xml:space="preserve">Procedural timing controls</w:t>
      </w:r>
    </w:p>
    <w:p w:rsidR="00000000" w:rsidDel="00000000" w:rsidP="00000000" w:rsidRDefault="00000000" w:rsidRPr="00000000" w14:paraId="0000008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tl w:val="0"/>
        </w:rPr>
        <w:t xml:space="preserve">timing control - определя </w:t>
      </w:r>
      <w:r w:rsidDel="00000000" w:rsidR="00000000" w:rsidRPr="00000000">
        <w:rPr>
          <w:b w:val="1"/>
          <w:rtl w:val="0"/>
        </w:rPr>
        <w:t xml:space="preserve">кога </w:t>
      </w:r>
      <w:r w:rsidDel="00000000" w:rsidR="00000000" w:rsidRPr="00000000">
        <w:rPr>
          <w:rtl w:val="0"/>
        </w:rPr>
        <w:t xml:space="preserve">ще се изпълнят процедурните оператори.</w:t>
      </w:r>
    </w:p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/>
      </w:pPr>
      <w:r w:rsidDel="00000000" w:rsidR="00000000" w:rsidRPr="00000000">
        <w:rPr>
          <w:rtl w:val="0"/>
        </w:rPr>
        <w:t xml:space="preserve">SystemVerilog има два типа на timing control.</w:t>
      </w:r>
    </w:p>
    <w:p w:rsidR="00000000" w:rsidDel="00000000" w:rsidP="00000000" w:rsidRDefault="00000000" w:rsidRPr="00000000" w14:paraId="0000009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delay control - </w:t>
      </w:r>
      <w:r w:rsidDel="00000000" w:rsidR="00000000" w:rsidRPr="00000000">
        <w:rPr>
          <w:rtl w:val="0"/>
        </w:rPr>
        <w:t xml:space="preserve">времето между “срещането” на оператора и момента когато оператора наистина се изпълнява</w:t>
      </w:r>
    </w:p>
    <w:p w:rsidR="00000000" w:rsidDel="00000000" w:rsidP="00000000" w:rsidRDefault="00000000" w:rsidRPr="00000000" w14:paraId="0000009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event control </w:t>
      </w:r>
      <w:r w:rsidDel="00000000" w:rsidR="00000000" w:rsidRPr="00000000">
        <w:rPr>
          <w:rtl w:val="0"/>
        </w:rPr>
        <w:t xml:space="preserve">- забавя изпълнението на оператора докато настъпи определено събитие. Събитието може да е промяна на стойността на верига или променлива. Пример за често използван event control e нарастващият фронт на тактов сигнал.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4"/>
        <w:pageBreakBefore w:val="0"/>
        <w:rPr/>
      </w:pPr>
      <w:bookmarkStart w:colFirst="0" w:colLast="0" w:name="_5fvk51qvuyxs" w:id="10"/>
      <w:bookmarkEnd w:id="10"/>
      <w:r w:rsidDel="00000000" w:rsidR="00000000" w:rsidRPr="00000000">
        <w:rPr>
          <w:b w:val="1"/>
          <w:rtl w:val="0"/>
        </w:rPr>
        <w:t xml:space="preserve">Delay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/>
      </w:pPr>
      <w:r w:rsidDel="00000000" w:rsidR="00000000" w:rsidRPr="00000000">
        <w:rPr>
          <w:rtl w:val="0"/>
        </w:rPr>
        <w:t xml:space="preserve">A procedural statement following the delay control shall be delayed in its execution with respect to the</w:t>
      </w:r>
    </w:p>
    <w:p w:rsidR="00000000" w:rsidDel="00000000" w:rsidP="00000000" w:rsidRDefault="00000000" w:rsidRPr="00000000" w14:paraId="00000097">
      <w:pPr>
        <w:pageBreakBefore w:val="0"/>
        <w:rPr/>
      </w:pPr>
      <w:r w:rsidDel="00000000" w:rsidR="00000000" w:rsidRPr="00000000">
        <w:rPr>
          <w:rtl w:val="0"/>
        </w:rPr>
        <w:t xml:space="preserve">procedural statement preceding the delay control by the specified delay. </w:t>
      </w:r>
    </w:p>
    <w:p w:rsidR="00000000" w:rsidDel="00000000" w:rsidP="00000000" w:rsidRDefault="00000000" w:rsidRPr="00000000" w14:paraId="0000009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/>
      </w:pPr>
      <w:r w:rsidDel="00000000" w:rsidR="00000000" w:rsidRPr="00000000">
        <w:rPr>
          <w:rtl w:val="0"/>
        </w:rPr>
        <w:t xml:space="preserve">Example 1: The following example delays the execution of the assignment by 10 time units:</w:t>
      </w:r>
    </w:p>
    <w:p w:rsidR="00000000" w:rsidDel="00000000" w:rsidP="00000000" w:rsidRDefault="00000000" w:rsidRPr="00000000" w14:paraId="0000009A">
      <w:pPr>
        <w:pageBreakBefore w:val="0"/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#10 rega = regb;</w:t>
      </w:r>
    </w:p>
    <w:p w:rsidR="00000000" w:rsidDel="00000000" w:rsidP="00000000" w:rsidRDefault="00000000" w:rsidRPr="00000000" w14:paraId="0000009B">
      <w:pPr>
        <w:pageBreakBefore w:val="0"/>
        <w:rPr/>
      </w:pPr>
      <w:r w:rsidDel="00000000" w:rsidR="00000000" w:rsidRPr="00000000">
        <w:rPr>
          <w:rtl w:val="0"/>
        </w:rPr>
        <w:t xml:space="preserve">Example 2: The next examples provide an expression following the number sign (#). Execution of the</w:t>
      </w:r>
    </w:p>
    <w:p w:rsidR="00000000" w:rsidDel="00000000" w:rsidP="00000000" w:rsidRDefault="00000000" w:rsidRPr="00000000" w14:paraId="0000009C">
      <w:pPr>
        <w:pageBreakBefore w:val="0"/>
        <w:rPr/>
      </w:pPr>
      <w:r w:rsidDel="00000000" w:rsidR="00000000" w:rsidRPr="00000000">
        <w:rPr>
          <w:rtl w:val="0"/>
        </w:rPr>
        <w:t xml:space="preserve">assignment is delayed by the amount of simulation time specified by the value of the expression.</w:t>
      </w:r>
    </w:p>
    <w:p w:rsidR="00000000" w:rsidDel="00000000" w:rsidP="00000000" w:rsidRDefault="00000000" w:rsidRPr="00000000" w14:paraId="0000009D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#d rega = regb; // d is defined as a parameter</w:t>
      </w:r>
    </w:p>
    <w:p w:rsidR="00000000" w:rsidDel="00000000" w:rsidP="00000000" w:rsidRDefault="00000000" w:rsidRPr="00000000" w14:paraId="0000009E">
      <w:pPr>
        <w:pageBreakBefore w:val="0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#((d+e)/2) rega = regb; // delay is average of d and e</w:t>
      </w:r>
    </w:p>
    <w:p w:rsidR="00000000" w:rsidDel="00000000" w:rsidP="00000000" w:rsidRDefault="00000000" w:rsidRPr="00000000" w14:paraId="0000009F">
      <w:pPr>
        <w:pStyle w:val="Heading4"/>
        <w:pageBreakBefore w:val="0"/>
        <w:rPr/>
      </w:pPr>
      <w:bookmarkStart w:colFirst="0" w:colLast="0" w:name="_1bgum0jkegy8" w:id="11"/>
      <w:bookmarkEnd w:id="11"/>
      <w:r w:rsidDel="00000000" w:rsidR="00000000" w:rsidRPr="00000000">
        <w:rPr>
          <w:b w:val="1"/>
          <w:rtl w:val="0"/>
        </w:rPr>
        <w:t xml:space="preserve">Event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/>
      </w:pPr>
      <w:r w:rsidDel="00000000" w:rsidR="00000000" w:rsidRPr="00000000">
        <w:rPr>
          <w:rtl w:val="0"/>
        </w:rPr>
        <w:t xml:space="preserve">The execution of a procedural statement can be synchronized with a</w:t>
      </w:r>
      <w:r w:rsidDel="00000000" w:rsidR="00000000" w:rsidRPr="00000000">
        <w:rPr>
          <w:b w:val="1"/>
          <w:rtl w:val="0"/>
        </w:rPr>
        <w:t xml:space="preserve"> value change on a net or variable</w:t>
      </w:r>
      <w:r w:rsidDel="00000000" w:rsidR="00000000" w:rsidRPr="00000000">
        <w:rPr>
          <w:rtl w:val="0"/>
        </w:rPr>
        <w:t xml:space="preserve"> or the occurrence of a declared event. </w:t>
      </w:r>
    </w:p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tl w:val="0"/>
        </w:rPr>
        <w:t xml:space="preserve">The event can also be based on the </w:t>
      </w:r>
      <w:r w:rsidDel="00000000" w:rsidR="00000000" w:rsidRPr="00000000">
        <w:rPr>
          <w:b w:val="1"/>
          <w:rtl w:val="0"/>
        </w:rPr>
        <w:t xml:space="preserve">direction of the change</w:t>
      </w:r>
      <w:r w:rsidDel="00000000" w:rsidR="00000000" w:rsidRPr="00000000">
        <w:rPr>
          <w:rtl w:val="0"/>
        </w:rPr>
        <w:t xml:space="preserve">, that is, toward the value 1 (</w:t>
      </w:r>
      <w:r w:rsidDel="00000000" w:rsidR="00000000" w:rsidRPr="00000000">
        <w:rPr>
          <w:b w:val="1"/>
          <w:rtl w:val="0"/>
        </w:rPr>
        <w:t xml:space="preserve">posedge</w:t>
      </w:r>
      <w:r w:rsidDel="00000000" w:rsidR="00000000" w:rsidRPr="00000000">
        <w:rPr>
          <w:rtl w:val="0"/>
        </w:rPr>
        <w:t xml:space="preserve">) or toward the value 0 (</w:t>
      </w:r>
      <w:r w:rsidDel="00000000" w:rsidR="00000000" w:rsidRPr="00000000">
        <w:rPr>
          <w:b w:val="1"/>
          <w:rtl w:val="0"/>
        </w:rPr>
        <w:t xml:space="preserve">negedge</w:t>
      </w:r>
      <w:r w:rsidDel="00000000" w:rsidR="00000000" w:rsidRPr="00000000">
        <w:rPr>
          <w:rtl w:val="0"/>
        </w:rPr>
        <w:t xml:space="preserve">). The behavior of posedge and negedge events can be described as follows:</w:t>
      </w:r>
    </w:p>
    <w:p w:rsidR="00000000" w:rsidDel="00000000" w:rsidP="00000000" w:rsidRDefault="00000000" w:rsidRPr="00000000" w14:paraId="000000A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/>
      </w:pPr>
      <w:r w:rsidDel="00000000" w:rsidR="00000000" w:rsidRPr="00000000">
        <w:rPr>
          <w:rtl w:val="0"/>
        </w:rPr>
        <w:t xml:space="preserve">— A </w:t>
      </w:r>
      <w:r w:rsidDel="00000000" w:rsidR="00000000" w:rsidRPr="00000000">
        <w:rPr>
          <w:b w:val="1"/>
          <w:rtl w:val="0"/>
        </w:rPr>
        <w:t xml:space="preserve">negedge </w:t>
      </w:r>
      <w:r w:rsidDel="00000000" w:rsidR="00000000" w:rsidRPr="00000000">
        <w:rPr>
          <w:rtl w:val="0"/>
        </w:rPr>
        <w:t xml:space="preserve">shall be detected on the transition from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  <w:t xml:space="preserve"> to x, z, or 0, and from x or z to 0</w:t>
      </w:r>
    </w:p>
    <w:p w:rsidR="00000000" w:rsidDel="00000000" w:rsidP="00000000" w:rsidRDefault="00000000" w:rsidRPr="00000000" w14:paraId="000000A4">
      <w:pPr>
        <w:pageBreakBefore w:val="0"/>
        <w:rPr/>
      </w:pPr>
      <w:r w:rsidDel="00000000" w:rsidR="00000000" w:rsidRPr="00000000">
        <w:rPr>
          <w:rtl w:val="0"/>
        </w:rPr>
        <w:t xml:space="preserve">— A </w:t>
      </w:r>
      <w:r w:rsidDel="00000000" w:rsidR="00000000" w:rsidRPr="00000000">
        <w:rPr>
          <w:b w:val="1"/>
          <w:rtl w:val="0"/>
        </w:rPr>
        <w:t xml:space="preserve">posedge </w:t>
      </w:r>
      <w:r w:rsidDel="00000000" w:rsidR="00000000" w:rsidRPr="00000000">
        <w:rPr>
          <w:rtl w:val="0"/>
        </w:rPr>
        <w:t xml:space="preserve">shall be detected on the transition from 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rtl w:val="0"/>
        </w:rPr>
        <w:t xml:space="preserve"> to x, z, or 1, and from x or z to 1</w:t>
      </w:r>
    </w:p>
    <w:p w:rsidR="00000000" w:rsidDel="00000000" w:rsidP="00000000" w:rsidRDefault="00000000" w:rsidRPr="00000000" w14:paraId="000000A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/>
      </w:pPr>
      <w:r w:rsidDel="00000000" w:rsidR="00000000" w:rsidRPr="00000000">
        <w:rPr>
          <w:rtl w:val="0"/>
        </w:rPr>
        <w:t xml:space="preserve">&lt; Примери: counter.sv,  timer_switch.sv &gt;</w:t>
      </w:r>
    </w:p>
    <w:sectPr>
      <w:pgSz w:h="16838" w:w="11906" w:orient="portrait"/>
      <w:pgMar w:bottom="720" w:top="720" w:left="720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