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C32A" w14:textId="77777777" w:rsidR="00F5689D" w:rsidRPr="008A1AEC" w:rsidRDefault="00F5689D" w:rsidP="00F5689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 УПРАЖНЕНИЕ  </w:t>
      </w:r>
    </w:p>
    <w:p w14:paraId="6ACCFF2B" w14:textId="77777777" w:rsidR="00F5689D" w:rsidRPr="008A1AEC" w:rsidRDefault="008A1AEC" w:rsidP="008A1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AEC">
        <w:rPr>
          <w:rFonts w:ascii="TimesNewRomanCyr,Bold" w:hAnsi="TimesNewRomanCyr,Bold" w:cs="TimesNewRomanCyr,Bold"/>
          <w:bCs/>
          <w:sz w:val="24"/>
          <w:szCs w:val="24"/>
        </w:rPr>
        <w:t>ИЗСЛЕДВАНЕ</w:t>
      </w:r>
      <w:r>
        <w:rPr>
          <w:rFonts w:cs="TimesNewRomanCyr,Bold"/>
          <w:bCs/>
          <w:sz w:val="24"/>
          <w:szCs w:val="24"/>
          <w:lang w:val="en-US"/>
        </w:rPr>
        <w:t xml:space="preserve"> </w:t>
      </w:r>
      <w:r w:rsidRPr="008A1AEC">
        <w:rPr>
          <w:rFonts w:ascii="TimesNewRomanCyr,Bold" w:hAnsi="TimesNewRomanCyr,Bold" w:cs="TimesNewRomanCyr,Bold"/>
          <w:bCs/>
          <w:sz w:val="24"/>
          <w:szCs w:val="24"/>
        </w:rPr>
        <w:t xml:space="preserve"> НА ГЕНЕРАТОРНИ СХЕМИ С ORCAD PSPICE</w:t>
      </w:r>
    </w:p>
    <w:p w14:paraId="5565F773" w14:textId="77777777" w:rsidR="00F5689D" w:rsidRDefault="00F5689D" w:rsidP="00F56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упражнението:</w:t>
      </w:r>
    </w:p>
    <w:p w14:paraId="43D2E718" w14:textId="77777777" w:rsidR="008A1AEC" w:rsidRPr="006D5B9F" w:rsidRDefault="008A1AEC" w:rsidP="008A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B9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D5B9F" w:rsidRPr="006D5B9F">
        <w:rPr>
          <w:rFonts w:ascii="Times New Roman" w:hAnsi="Times New Roman" w:cs="Times New Roman"/>
          <w:bCs/>
          <w:sz w:val="24"/>
          <w:szCs w:val="24"/>
        </w:rPr>
        <w:t xml:space="preserve">Симулационно </w:t>
      </w:r>
      <w:r w:rsidRPr="006D5B9F">
        <w:rPr>
          <w:rFonts w:ascii="Times New Roman" w:hAnsi="Times New Roman" w:cs="Times New Roman"/>
          <w:bCs/>
          <w:sz w:val="24"/>
          <w:szCs w:val="24"/>
        </w:rPr>
        <w:t xml:space="preserve">изследване на генераторни схеми. </w:t>
      </w:r>
      <w:r w:rsidR="006D5B9F" w:rsidRPr="006D5B9F">
        <w:rPr>
          <w:rFonts w:ascii="Times New Roman" w:hAnsi="Times New Roman" w:cs="Times New Roman"/>
          <w:bCs/>
          <w:sz w:val="24"/>
          <w:szCs w:val="24"/>
        </w:rPr>
        <w:t xml:space="preserve">Начини за възбуждане </w:t>
      </w:r>
      <w:r w:rsidR="006D5B9F" w:rsidRPr="006D5B9F">
        <w:rPr>
          <w:rFonts w:ascii="Times New Roman" w:hAnsi="Times New Roman" w:cs="Times New Roman"/>
          <w:sz w:val="24"/>
          <w:szCs w:val="24"/>
        </w:rPr>
        <w:t>на колебанията.</w:t>
      </w:r>
      <w:r w:rsidRPr="006D5B9F">
        <w:rPr>
          <w:rFonts w:ascii="Times New Roman" w:hAnsi="Times New Roman" w:cs="Times New Roman"/>
          <w:sz w:val="24"/>
          <w:szCs w:val="24"/>
        </w:rPr>
        <w:t xml:space="preserve"> </w:t>
      </w:r>
      <w:r w:rsidR="006D5B9F" w:rsidRPr="006D5B9F">
        <w:rPr>
          <w:rFonts w:ascii="Times New Roman" w:hAnsi="Times New Roman" w:cs="Times New Roman"/>
          <w:sz w:val="24"/>
          <w:szCs w:val="24"/>
        </w:rPr>
        <w:t>К</w:t>
      </w:r>
      <w:r w:rsidRPr="006D5B9F">
        <w:rPr>
          <w:rFonts w:ascii="Times New Roman" w:hAnsi="Times New Roman" w:cs="Times New Roman"/>
          <w:sz w:val="24"/>
          <w:szCs w:val="24"/>
        </w:rPr>
        <w:t>онтрол на изчислителния процес</w:t>
      </w:r>
      <w:r w:rsidR="006D5B9F" w:rsidRPr="006D5B9F">
        <w:rPr>
          <w:rFonts w:ascii="Times New Roman" w:hAnsi="Times New Roman" w:cs="Times New Roman"/>
          <w:sz w:val="24"/>
          <w:szCs w:val="24"/>
        </w:rPr>
        <w:t>.</w:t>
      </w:r>
    </w:p>
    <w:p w14:paraId="0CF86847" w14:textId="77777777" w:rsidR="006D5B9F" w:rsidRDefault="008A1AEC" w:rsidP="0057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5B9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D5B9F">
        <w:rPr>
          <w:rFonts w:ascii="Times New Roman" w:hAnsi="Times New Roman" w:cs="Times New Roman"/>
          <w:bCs/>
          <w:sz w:val="24"/>
          <w:szCs w:val="24"/>
        </w:rPr>
        <w:t xml:space="preserve">Компютърно изследване на характеристиките </w:t>
      </w:r>
      <w:r w:rsidR="006D5B9F" w:rsidRPr="006D5B9F">
        <w:rPr>
          <w:rFonts w:ascii="Times New Roman" w:hAnsi="Times New Roman" w:cs="Times New Roman"/>
          <w:bCs/>
          <w:sz w:val="24"/>
          <w:szCs w:val="24"/>
        </w:rPr>
        <w:t>на генераторни схеми</w:t>
      </w:r>
      <w:r w:rsidR="006D5B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C51621" w14:textId="77777777" w:rsidR="008A1AEC" w:rsidRDefault="006D5B9F" w:rsidP="005769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1AEC" w:rsidRPr="006D5B9F">
        <w:rPr>
          <w:rFonts w:ascii="Times New Roman" w:hAnsi="Times New Roman" w:cs="Times New Roman"/>
          <w:bCs/>
          <w:sz w:val="24"/>
          <w:szCs w:val="24"/>
        </w:rPr>
        <w:t xml:space="preserve">построяване на фазов портрет в </w:t>
      </w:r>
      <w:r w:rsidR="008A1AEC" w:rsidRPr="006D5B9F">
        <w:rPr>
          <w:rFonts w:ascii="Times New Roman" w:hAnsi="Times New Roman" w:cs="Times New Roman"/>
          <w:bCs/>
          <w:i/>
          <w:iCs/>
          <w:sz w:val="24"/>
          <w:szCs w:val="24"/>
        </w:rPr>
        <w:t>Probe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3EEBB85" w14:textId="77777777" w:rsidR="008A1AEC" w:rsidRDefault="006D5B9F" w:rsidP="005769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и</w:t>
      </w:r>
      <w:r w:rsidR="008A1AEC" w:rsidRPr="006D5B9F">
        <w:rPr>
          <w:rFonts w:ascii="Times New Roman" w:hAnsi="Times New Roman" w:cs="Times New Roman"/>
          <w:bCs/>
          <w:sz w:val="24"/>
          <w:szCs w:val="24"/>
        </w:rPr>
        <w:t>зследване на условията за възникване на колебания чрез параметричен анализ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89C9463" w14:textId="77777777" w:rsidR="008A1AEC" w:rsidRDefault="006D5B9F" w:rsidP="005769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извършване на </w:t>
      </w:r>
      <w:r w:rsidR="008A1AEC" w:rsidRPr="006D5B9F">
        <w:rPr>
          <w:rFonts w:ascii="Times New Roman" w:hAnsi="Times New Roman" w:cs="Times New Roman"/>
          <w:bCs/>
          <w:sz w:val="24"/>
          <w:szCs w:val="24"/>
        </w:rPr>
        <w:t>спектрален анализ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F58736" w14:textId="77777777" w:rsidR="0057691B" w:rsidRDefault="0057691B" w:rsidP="006D5B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B50F604" w14:textId="77777777" w:rsidR="0057691B" w:rsidRDefault="00F5689D" w:rsidP="0057691B">
      <w:pPr>
        <w:rPr>
          <w:rFonts w:ascii="Times New Roman" w:hAnsi="Times New Roman" w:cs="Times New Roman"/>
          <w:b/>
          <w:sz w:val="24"/>
          <w:szCs w:val="24"/>
        </w:rPr>
      </w:pPr>
      <w:r w:rsidRPr="00B165D1">
        <w:rPr>
          <w:rFonts w:ascii="Times New Roman" w:hAnsi="Times New Roman" w:cs="Times New Roman"/>
          <w:b/>
          <w:sz w:val="24"/>
          <w:szCs w:val="24"/>
        </w:rPr>
        <w:t>Задачи за изпълнение:</w:t>
      </w:r>
    </w:p>
    <w:p w14:paraId="0BFAB14D" w14:textId="77777777" w:rsidR="0057691B" w:rsidRDefault="00914FAC" w:rsidP="005769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91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6D5B9F" w:rsidRPr="0057691B">
        <w:rPr>
          <w:rFonts w:ascii="Times New Roman" w:hAnsi="Times New Roman" w:cs="Times New Roman"/>
          <w:sz w:val="24"/>
          <w:szCs w:val="24"/>
        </w:rPr>
        <w:t xml:space="preserve">изследва </w:t>
      </w:r>
      <w:r w:rsidR="005D49B2" w:rsidRPr="0057691B">
        <w:rPr>
          <w:rFonts w:ascii="Times New Roman" w:hAnsi="Times New Roman" w:cs="Times New Roman"/>
          <w:sz w:val="24"/>
          <w:szCs w:val="24"/>
        </w:rPr>
        <w:t xml:space="preserve">схемата на генератор с мост на ВИН чрез задаване на начални </w:t>
      </w:r>
    </w:p>
    <w:p w14:paraId="2B709324" w14:textId="77777777" w:rsidR="0057691B" w:rsidRPr="0057691B" w:rsidRDefault="0057691B" w:rsidP="005769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условия. Да се зададе начална стойност на напрежението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върху кондензатора </w:t>
      </w:r>
      <w:r w:rsidRPr="0057691B">
        <w:rPr>
          <w:rFonts w:ascii="Times New Roman" w:hAnsi="Times New Roman" w:cs="Times New Roman"/>
          <w:i/>
          <w:sz w:val="24"/>
          <w:szCs w:val="24"/>
          <w:lang w:val="en-US"/>
        </w:rPr>
        <w:t>CB</w:t>
      </w:r>
      <w:r w:rsidRPr="00576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91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7691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CB</w:t>
      </w:r>
      <w:proofErr w:type="spellEnd"/>
      <w:r w:rsidRPr="0057691B">
        <w:rPr>
          <w:rFonts w:ascii="Times New Roman" w:hAnsi="Times New Roman" w:cs="Times New Roman"/>
          <w:i/>
          <w:sz w:val="24"/>
          <w:szCs w:val="24"/>
          <w:lang w:val="en-US"/>
        </w:rPr>
        <w:t>(0</w:t>
      </w:r>
      <w:r w:rsidRPr="0057691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+</w:t>
      </w:r>
      <w:r w:rsidRPr="0057691B">
        <w:rPr>
          <w:rFonts w:ascii="Times New Roman" w:hAnsi="Times New Roman" w:cs="Times New Roman"/>
          <w:i/>
          <w:sz w:val="24"/>
          <w:szCs w:val="24"/>
          <w:lang w:val="en-US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0.1V.</w:t>
      </w:r>
    </w:p>
    <w:p w14:paraId="18C9A073" w14:textId="77777777" w:rsidR="0057691B" w:rsidRPr="0057691B" w:rsidRDefault="0057691B" w:rsidP="0057691B">
      <w:pPr>
        <w:rPr>
          <w:rFonts w:ascii="Times New Roman" w:hAnsi="Times New Roman" w:cs="Times New Roman"/>
          <w:sz w:val="24"/>
          <w:szCs w:val="24"/>
        </w:rPr>
      </w:pPr>
    </w:p>
    <w:p w14:paraId="0A1D237D" w14:textId="77777777" w:rsidR="007307C4" w:rsidRPr="0057691B" w:rsidRDefault="0057691B" w:rsidP="005769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D49B2">
        <w:rPr>
          <w:noProof/>
          <w:lang w:eastAsia="bg-BG"/>
        </w:rPr>
        <w:drawing>
          <wp:inline distT="0" distB="0" distL="0" distR="0" wp14:anchorId="67CD3419" wp14:editId="46548071">
            <wp:extent cx="4107180" cy="338069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30" cy="33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1F5F" w14:textId="77777777" w:rsidR="007307C4" w:rsidRDefault="007307C4" w:rsidP="007307C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Фиг.1</w:t>
      </w:r>
    </w:p>
    <w:p w14:paraId="2FAB3264" w14:textId="77777777" w:rsidR="0057691B" w:rsidRDefault="0057691B" w:rsidP="007307C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5B8E69E" w14:textId="77777777" w:rsidR="00EA3F8B" w:rsidRPr="0057691B" w:rsidRDefault="0057691B" w:rsidP="00100B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91B">
        <w:rPr>
          <w:rFonts w:ascii="Times New Roman" w:hAnsi="Times New Roman" w:cs="Times New Roman"/>
          <w:sz w:val="24"/>
          <w:szCs w:val="24"/>
        </w:rPr>
        <w:t>Да се изследва схемата на генератор с мост на ВИН чрез</w:t>
      </w:r>
      <w:r>
        <w:rPr>
          <w:rFonts w:ascii="Times New Roman" w:hAnsi="Times New Roman" w:cs="Times New Roman"/>
          <w:sz w:val="24"/>
          <w:szCs w:val="24"/>
        </w:rPr>
        <w:t xml:space="preserve"> възбуждане със стартов импулс</w:t>
      </w:r>
      <w:r w:rsidR="00100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Използва се независим източник тип </w:t>
      </w:r>
      <w:r w:rsidRPr="00100BD6">
        <w:rPr>
          <w:rFonts w:ascii="Times New Roman" w:hAnsi="Times New Roman" w:cs="Times New Roman"/>
          <w:b/>
          <w:sz w:val="24"/>
          <w:szCs w:val="24"/>
          <w:lang w:val="en-US"/>
        </w:rPr>
        <w:t>IPWL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данните от фиг.2.</w:t>
      </w:r>
    </w:p>
    <w:p w14:paraId="31740F65" w14:textId="77777777" w:rsidR="0057691B" w:rsidRDefault="0057691B" w:rsidP="00576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7F60EB" w14:textId="77777777" w:rsidR="0057691B" w:rsidRPr="0057691B" w:rsidRDefault="0057691B" w:rsidP="00576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91B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32D05554" wp14:editId="7D664F07">
            <wp:extent cx="3741420" cy="3230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FF4C" w14:textId="77777777" w:rsidR="0057691B" w:rsidRDefault="0057691B" w:rsidP="005769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Фиг.2</w:t>
      </w:r>
    </w:p>
    <w:p w14:paraId="5A0FDDF9" w14:textId="77777777" w:rsidR="00100BD6" w:rsidRPr="00100BD6" w:rsidRDefault="00100BD6" w:rsidP="00100B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91B">
        <w:rPr>
          <w:rFonts w:ascii="Times New Roman" w:hAnsi="Times New Roman" w:cs="Times New Roman"/>
          <w:sz w:val="24"/>
          <w:szCs w:val="24"/>
        </w:rPr>
        <w:t>Да се изследва схемата на генератор с мост на ВИН чрез</w:t>
      </w:r>
      <w:r>
        <w:rPr>
          <w:rFonts w:ascii="Times New Roman" w:hAnsi="Times New Roman" w:cs="Times New Roman"/>
          <w:sz w:val="24"/>
          <w:szCs w:val="24"/>
        </w:rPr>
        <w:t xml:space="preserve"> задаване на време на нарастване на захранващите напрежения. Използват се независими източници тип </w:t>
      </w:r>
      <w:r w:rsidRPr="00100BD6">
        <w:rPr>
          <w:rFonts w:ascii="Times New Roman" w:hAnsi="Times New Roman" w:cs="Times New Roman"/>
          <w:b/>
          <w:sz w:val="24"/>
          <w:szCs w:val="24"/>
          <w:lang w:val="en-US"/>
        </w:rPr>
        <w:t>VPWL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задаване на захранващи напрежения с параметри, показани на фиг.3.</w:t>
      </w:r>
    </w:p>
    <w:p w14:paraId="2DC391B8" w14:textId="77777777" w:rsidR="00100BD6" w:rsidRDefault="00100BD6" w:rsidP="00100B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BA07C6" w14:textId="77777777" w:rsidR="00100BD6" w:rsidRDefault="00100BD6" w:rsidP="00100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BD6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8F2C5BD" wp14:editId="7498C9C9">
            <wp:extent cx="3771900" cy="2766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1F27" w14:textId="77777777" w:rsidR="00100BD6" w:rsidRDefault="00100BD6" w:rsidP="00100B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BD0E68" w14:textId="77777777" w:rsidR="00100BD6" w:rsidRDefault="00100BD6" w:rsidP="00100B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Фиг.3</w:t>
      </w:r>
    </w:p>
    <w:p w14:paraId="76CFB9AF" w14:textId="0F1D8174" w:rsidR="004062C4" w:rsidRPr="004062C4" w:rsidRDefault="00100BD6" w:rsidP="001664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2C4">
        <w:rPr>
          <w:rFonts w:ascii="Times New Roman" w:hAnsi="Times New Roman" w:cs="Times New Roman"/>
          <w:sz w:val="24"/>
          <w:szCs w:val="24"/>
        </w:rPr>
        <w:t>Да се построи фазов портрет на изследваната генераторна схема при условията от т.1 от заданието (чрез задаване на начални условия) и т.2 (чрез възбуждане със стартов импулс) от заданието.</w:t>
      </w:r>
      <w:r w:rsidR="004062C4" w:rsidRPr="004062C4">
        <w:rPr>
          <w:rFonts w:ascii="Times New Roman" w:hAnsi="Times New Roman" w:cs="Times New Roman"/>
          <w:sz w:val="24"/>
          <w:szCs w:val="24"/>
        </w:rPr>
        <w:t xml:space="preserve"> Фазовият портрет се дава със зависимостта за</w:t>
      </w:r>
      <w:r w:rsidR="004062C4" w:rsidRPr="004062C4">
        <w:rPr>
          <w:rFonts w:ascii="Times New Roman" w:hAnsi="Times New Roman" w:cs="Times New Roman"/>
          <w:sz w:val="24"/>
          <w:szCs w:val="24"/>
        </w:rPr>
        <w:t xml:space="preserve"> някой от реактивните елементи, например </w:t>
      </w:r>
      <w:r w:rsidR="004062C4" w:rsidRPr="004062C4">
        <w:rPr>
          <w:rFonts w:ascii="Times New Roman" w:hAnsi="Times New Roman" w:cs="Times New Roman"/>
          <w:i/>
          <w:iCs/>
          <w:sz w:val="24"/>
          <w:szCs w:val="24"/>
        </w:rPr>
        <w:t>CB</w:t>
      </w:r>
      <w:r w:rsidR="004062C4" w:rsidRPr="004062C4">
        <w:rPr>
          <w:rFonts w:ascii="Times New Roman" w:hAnsi="Times New Roman" w:cs="Times New Roman"/>
          <w:sz w:val="24"/>
          <w:szCs w:val="24"/>
        </w:rPr>
        <w:t>:</w:t>
      </w:r>
    </w:p>
    <w:p w14:paraId="1A135F0B" w14:textId="77777777" w:rsidR="004062C4" w:rsidRDefault="004062C4" w:rsidP="00406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1F532" w14:textId="77777777" w:rsidR="004062C4" w:rsidRDefault="004062C4" w:rsidP="0040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8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62CB7CCB" wp14:editId="337F74E1">
            <wp:extent cx="10922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93B5" w14:textId="3B9874F4" w:rsidR="0057691B" w:rsidRPr="004062C4" w:rsidRDefault="0057691B" w:rsidP="004062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D55E1F" w14:textId="77777777" w:rsidR="00100BD6" w:rsidRDefault="00100BD6" w:rsidP="00100B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 се изследва </w:t>
      </w:r>
      <w:r w:rsidR="00BA6438">
        <w:rPr>
          <w:rFonts w:ascii="Times New Roman" w:hAnsi="Times New Roman" w:cs="Times New Roman"/>
          <w:sz w:val="24"/>
          <w:szCs w:val="24"/>
        </w:rPr>
        <w:t xml:space="preserve">чрез параметричен анализ </w:t>
      </w:r>
      <w:r>
        <w:rPr>
          <w:rFonts w:ascii="Times New Roman" w:hAnsi="Times New Roman" w:cs="Times New Roman"/>
          <w:sz w:val="24"/>
          <w:szCs w:val="24"/>
        </w:rPr>
        <w:t xml:space="preserve">при какви стойности на съпротивлението </w:t>
      </w:r>
      <w:r w:rsidRPr="00BA6438">
        <w:rPr>
          <w:rFonts w:ascii="Times New Roman" w:hAnsi="Times New Roman" w:cs="Times New Roman"/>
          <w:i/>
          <w:sz w:val="24"/>
          <w:szCs w:val="24"/>
          <w:lang w:val="en-US"/>
        </w:rPr>
        <w:t>R2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възникват </w:t>
      </w:r>
      <w:r w:rsidR="00BA6438">
        <w:rPr>
          <w:rFonts w:ascii="Times New Roman" w:hAnsi="Times New Roman" w:cs="Times New Roman"/>
          <w:sz w:val="24"/>
          <w:szCs w:val="24"/>
        </w:rPr>
        <w:t xml:space="preserve">колебанията в схемата. Стойността на </w:t>
      </w:r>
      <w:r w:rsidR="00BA6438" w:rsidRPr="00BA6438">
        <w:rPr>
          <w:rFonts w:ascii="Times New Roman" w:hAnsi="Times New Roman" w:cs="Times New Roman"/>
          <w:i/>
          <w:sz w:val="24"/>
          <w:szCs w:val="24"/>
          <w:lang w:val="en-US"/>
        </w:rPr>
        <w:t>R2</w:t>
      </w:r>
      <w:r w:rsidR="00BA6438">
        <w:rPr>
          <w:rFonts w:ascii="Times New Roman" w:hAnsi="Times New Roman" w:cs="Times New Roman"/>
          <w:sz w:val="24"/>
          <w:szCs w:val="24"/>
        </w:rPr>
        <w:t xml:space="preserve"> да се изменя линейно от16</w:t>
      </w:r>
      <w:r w:rsidR="00BA6438">
        <w:rPr>
          <w:rFonts w:ascii="Times New Roman" w:hAnsi="Times New Roman" w:cs="Times New Roman"/>
          <w:sz w:val="24"/>
          <w:szCs w:val="24"/>
          <w:lang w:val="en-US"/>
        </w:rPr>
        <w:t>kΩ</w:t>
      </w:r>
      <w:r w:rsidR="00BA6438">
        <w:rPr>
          <w:rFonts w:ascii="Times New Roman" w:hAnsi="Times New Roman" w:cs="Times New Roman"/>
          <w:sz w:val="24"/>
          <w:szCs w:val="24"/>
        </w:rPr>
        <w:t xml:space="preserve"> до </w:t>
      </w:r>
      <w:r w:rsidR="00BA6438">
        <w:rPr>
          <w:rFonts w:ascii="Times New Roman" w:hAnsi="Times New Roman" w:cs="Times New Roman"/>
          <w:sz w:val="24"/>
          <w:szCs w:val="24"/>
          <w:lang w:val="en-US"/>
        </w:rPr>
        <w:t xml:space="preserve">22kΩ </w:t>
      </w:r>
      <w:r w:rsidR="00BA6438">
        <w:rPr>
          <w:rFonts w:ascii="Times New Roman" w:hAnsi="Times New Roman" w:cs="Times New Roman"/>
          <w:sz w:val="24"/>
          <w:szCs w:val="24"/>
        </w:rPr>
        <w:t>през 100Ω.</w:t>
      </w:r>
    </w:p>
    <w:p w14:paraId="77889D28" w14:textId="77777777" w:rsidR="00BA6438" w:rsidRDefault="00BA6438" w:rsidP="00100B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</w:t>
      </w:r>
      <w:r w:rsidR="00B80258">
        <w:rPr>
          <w:rFonts w:ascii="Times New Roman" w:hAnsi="Times New Roman" w:cs="Times New Roman"/>
          <w:sz w:val="24"/>
          <w:szCs w:val="24"/>
        </w:rPr>
        <w:t xml:space="preserve">получи </w:t>
      </w:r>
      <w:r>
        <w:rPr>
          <w:rFonts w:ascii="Times New Roman" w:hAnsi="Times New Roman" w:cs="Times New Roman"/>
          <w:sz w:val="24"/>
          <w:szCs w:val="24"/>
        </w:rPr>
        <w:t xml:space="preserve">спектърът на изходното напрежение </w:t>
      </w:r>
      <w:r w:rsidRPr="00BA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V(out) </w:t>
      </w:r>
      <w:r>
        <w:rPr>
          <w:rFonts w:ascii="Times New Roman" w:hAnsi="Times New Roman" w:cs="Times New Roman"/>
          <w:sz w:val="24"/>
          <w:szCs w:val="24"/>
        </w:rPr>
        <w:t>на изследваната схема.</w:t>
      </w:r>
    </w:p>
    <w:p w14:paraId="4F01F5D3" w14:textId="77777777" w:rsidR="008214FB" w:rsidRDefault="008214FB" w:rsidP="007877D1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94087E1" w14:textId="77777777" w:rsidR="007877D1" w:rsidRDefault="007877D1" w:rsidP="007877D1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6552B">
        <w:rPr>
          <w:rFonts w:ascii="Times New Roman" w:hAnsi="Times New Roman" w:cs="Times New Roman"/>
          <w:b/>
          <w:sz w:val="24"/>
          <w:szCs w:val="24"/>
        </w:rPr>
        <w:t>Контролни въпроси:</w:t>
      </w:r>
    </w:p>
    <w:p w14:paraId="5BA98F9D" w14:textId="77777777" w:rsidR="007877D1" w:rsidRDefault="007877D1" w:rsidP="007877D1">
      <w:pPr>
        <w:pStyle w:val="ListParagraph"/>
        <w:ind w:hanging="436"/>
        <w:rPr>
          <w:rFonts w:ascii="Times New Roman" w:hAnsi="Times New Roman" w:cs="Times New Roman"/>
          <w:sz w:val="24"/>
          <w:szCs w:val="24"/>
        </w:rPr>
      </w:pPr>
    </w:p>
    <w:p w14:paraId="12F761D0" w14:textId="77777777" w:rsidR="007877D1" w:rsidRPr="008706EC" w:rsidRDefault="00BA6438" w:rsidP="000C71B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Посочете начини за възбуждане на колебанията при симулация на генераторни схеми.</w:t>
      </w:r>
    </w:p>
    <w:p w14:paraId="377031FE" w14:textId="77777777" w:rsidR="008706EC" w:rsidRPr="008706EC" w:rsidRDefault="008706EC" w:rsidP="008706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6EC">
        <w:rPr>
          <w:rFonts w:ascii="Times New Roman" w:hAnsi="Times New Roman" w:cs="Times New Roman"/>
          <w:sz w:val="24"/>
          <w:szCs w:val="24"/>
        </w:rPr>
        <w:t>Как се изследват условията за възникване на колебания чрез времеви анализ?</w:t>
      </w:r>
    </w:p>
    <w:p w14:paraId="663AB769" w14:textId="77777777" w:rsidR="008706EC" w:rsidRDefault="008706EC" w:rsidP="00BA6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6EC">
        <w:rPr>
          <w:rFonts w:ascii="Times New Roman" w:hAnsi="Times New Roman" w:cs="Times New Roman"/>
          <w:sz w:val="24"/>
          <w:szCs w:val="24"/>
        </w:rPr>
        <w:t>Как се изследва спектралният състав на генерираните сигнали?</w:t>
      </w:r>
    </w:p>
    <w:p w14:paraId="759B24B0" w14:textId="77777777" w:rsidR="008706EC" w:rsidRPr="008706EC" w:rsidRDefault="008706EC" w:rsidP="000C71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EC">
        <w:rPr>
          <w:rFonts w:ascii="Times New Roman" w:hAnsi="Times New Roman" w:cs="Times New Roman"/>
          <w:sz w:val="24"/>
          <w:szCs w:val="24"/>
        </w:rPr>
        <w:t xml:space="preserve">Да се дефинира характеристиката </w:t>
      </w:r>
      <w:r w:rsidRPr="008706EC">
        <w:rPr>
          <w:rFonts w:ascii="Times New Roman" w:hAnsi="Times New Roman" w:cs="Times New Roman"/>
          <w:i/>
          <w:iCs/>
          <w:sz w:val="24"/>
          <w:szCs w:val="24"/>
        </w:rPr>
        <w:t>фазов портрет</w:t>
      </w:r>
      <w:r w:rsidRPr="008706EC">
        <w:rPr>
          <w:rFonts w:ascii="Times New Roman" w:hAnsi="Times New Roman" w:cs="Times New Roman"/>
          <w:sz w:val="24"/>
          <w:szCs w:val="24"/>
        </w:rPr>
        <w:t xml:space="preserve">. Как се построява фазов портрет чрез </w:t>
      </w:r>
      <w:r w:rsidRPr="008706EC">
        <w:rPr>
          <w:rFonts w:ascii="Times New Roman" w:hAnsi="Times New Roman" w:cs="Times New Roman"/>
          <w:i/>
          <w:iCs/>
          <w:sz w:val="24"/>
          <w:szCs w:val="24"/>
        </w:rPr>
        <w:t>OrCAD Probe</w:t>
      </w:r>
      <w:r w:rsidRPr="008706EC">
        <w:rPr>
          <w:rFonts w:ascii="Times New Roman" w:hAnsi="Times New Roman" w:cs="Times New Roman"/>
          <w:sz w:val="24"/>
          <w:szCs w:val="24"/>
        </w:rPr>
        <w:t>?</w:t>
      </w:r>
    </w:p>
    <w:p w14:paraId="5BDB6334" w14:textId="77777777" w:rsidR="00BA6438" w:rsidRDefault="00AD55F6" w:rsidP="00870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Cyr" w:hAnsi="TimesNewRomanCyr" w:cs="TimesNewRomanCyr"/>
        </w:rPr>
        <w:t xml:space="preserve"> </w:t>
      </w:r>
    </w:p>
    <w:p w14:paraId="0A79B80E" w14:textId="77777777" w:rsidR="007877D1" w:rsidRDefault="007877D1" w:rsidP="00787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Указания за изпълнение </w:t>
      </w:r>
    </w:p>
    <w:p w14:paraId="7A96B5B8" w14:textId="77777777" w:rsidR="007877D1" w:rsidRDefault="007877D1" w:rsidP="00D33C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63C5F" w14:textId="77777777" w:rsidR="0062043E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NewRomanCyr,Italic" w:hAnsi="TimesNewRomanCyr,Italic" w:cs="TimesNewRomanCyr,Italic"/>
          <w:i/>
          <w:iCs/>
          <w:sz w:val="24"/>
          <w:szCs w:val="24"/>
        </w:rPr>
      </w:pPr>
      <w:r>
        <w:rPr>
          <w:rFonts w:ascii="TimesNewRomanCyr,Italic" w:hAnsi="TimesNewRomanCyr,Italic" w:cs="TimesNewRomanCyr,Italic"/>
          <w:i/>
          <w:iCs/>
          <w:sz w:val="24"/>
          <w:szCs w:val="24"/>
        </w:rPr>
        <w:t>Възбуждане чрез задаване на начални условия</w:t>
      </w:r>
    </w:p>
    <w:p w14:paraId="0A06CAFA" w14:textId="77777777" w:rsidR="0062043E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NewRomanCyr,Italic" w:hAnsi="TimesNewRomanCyr,Italic" w:cs="TimesNewRomanCyr,Italic"/>
          <w:i/>
          <w:iCs/>
          <w:sz w:val="24"/>
          <w:szCs w:val="24"/>
        </w:rPr>
      </w:pPr>
    </w:p>
    <w:p w14:paraId="41A590B8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>Процедурата за анализ на генератора включва следните стъпки:</w:t>
      </w:r>
    </w:p>
    <w:p w14:paraId="07ADC0A6" w14:textId="77777777" w:rsidR="0062043E" w:rsidRPr="00C67B37" w:rsidRDefault="0062043E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67B37">
        <w:rPr>
          <w:rFonts w:ascii="Times New Roman" w:hAnsi="Times New Roman" w:cs="Times New Roman"/>
          <w:sz w:val="24"/>
          <w:szCs w:val="24"/>
        </w:rPr>
        <w:t xml:space="preserve">Задава се начално условие. За примера е зададено начално условие за напрежението на кондензатора </w:t>
      </w:r>
      <w:r w:rsidRPr="00C67B37">
        <w:rPr>
          <w:rFonts w:ascii="Times New Roman" w:hAnsi="Times New Roman" w:cs="Times New Roman"/>
          <w:i/>
          <w:iCs/>
          <w:sz w:val="24"/>
          <w:szCs w:val="24"/>
        </w:rPr>
        <w:t>СB</w:t>
      </w:r>
      <w:r w:rsidRPr="00C67B37">
        <w:rPr>
          <w:rFonts w:ascii="Times New Roman" w:hAnsi="Times New Roman" w:cs="Times New Roman"/>
          <w:sz w:val="24"/>
          <w:szCs w:val="24"/>
        </w:rPr>
        <w:t xml:space="preserve">: </w:t>
      </w:r>
      <w:r w:rsidRPr="00C67B37">
        <w:rPr>
          <w:rFonts w:ascii="Times New Roman" w:hAnsi="Times New Roman" w:cs="Times New Roman"/>
          <w:i/>
          <w:iCs/>
          <w:sz w:val="24"/>
          <w:szCs w:val="24"/>
        </w:rPr>
        <w:t>uСB</w:t>
      </w:r>
      <w:r w:rsidRPr="00C67B37">
        <w:rPr>
          <w:rFonts w:ascii="Times New Roman" w:hAnsi="Times New Roman" w:cs="Times New Roman"/>
          <w:sz w:val="24"/>
          <w:szCs w:val="24"/>
        </w:rPr>
        <w:t xml:space="preserve">(0+)=0.1V чрез атрибута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CF43AF"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sz w:val="24"/>
          <w:szCs w:val="24"/>
        </w:rPr>
        <w:t>(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67B37">
        <w:rPr>
          <w:rFonts w:ascii="Times New Roman" w:hAnsi="Times New Roman" w:cs="Times New Roman"/>
          <w:sz w:val="24"/>
          <w:szCs w:val="24"/>
        </w:rPr>
        <w:t xml:space="preserve">nitial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67B37">
        <w:rPr>
          <w:rFonts w:ascii="Times New Roman" w:hAnsi="Times New Roman" w:cs="Times New Roman"/>
          <w:sz w:val="24"/>
          <w:szCs w:val="24"/>
        </w:rPr>
        <w:t xml:space="preserve">ondition) на елемента: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IC=0.1V</w:t>
      </w:r>
    </w:p>
    <w:p w14:paraId="2FC45462" w14:textId="77777777" w:rsidR="0062043E" w:rsidRPr="00C67B37" w:rsidRDefault="0062043E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67B37">
        <w:rPr>
          <w:rFonts w:ascii="Times New Roman" w:hAnsi="Times New Roman" w:cs="Times New Roman"/>
          <w:sz w:val="24"/>
          <w:szCs w:val="24"/>
        </w:rPr>
        <w:t>Задава се анализ в областта на времето</w:t>
      </w:r>
      <w:r w:rsidR="00CF43AF" w:rsidRPr="00C67B37">
        <w:rPr>
          <w:rFonts w:ascii="Times New Roman" w:hAnsi="Times New Roman" w:cs="Times New Roman"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sz w:val="24"/>
          <w:szCs w:val="24"/>
        </w:rPr>
        <w:t>(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Time Domain</w:t>
      </w:r>
      <w:r w:rsidRPr="00C67B37">
        <w:rPr>
          <w:rFonts w:ascii="Times New Roman" w:hAnsi="Times New Roman" w:cs="Times New Roman"/>
          <w:sz w:val="24"/>
          <w:szCs w:val="24"/>
        </w:rPr>
        <w:t>), като се отменя извършването</w:t>
      </w:r>
      <w:r w:rsidR="00CF43AF" w:rsidRPr="00C67B37">
        <w:rPr>
          <w:rFonts w:ascii="Times New Roman" w:hAnsi="Times New Roman" w:cs="Times New Roman"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sz w:val="24"/>
          <w:szCs w:val="24"/>
        </w:rPr>
        <w:t>на стартиращия постояннотоков анализ чрез</w:t>
      </w:r>
      <w:r w:rsidR="00CF43AF" w:rsidRPr="00C67B37">
        <w:rPr>
          <w:rFonts w:ascii="Times New Roman" w:hAnsi="Times New Roman" w:cs="Times New Roman"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sz w:val="24"/>
          <w:szCs w:val="24"/>
        </w:rPr>
        <w:t xml:space="preserve">маркиране на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Skip the initial transient bias point</w:t>
      </w:r>
      <w:r w:rsidR="00CF43AF"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calculation (SKIPBP)</w:t>
      </w:r>
      <w:r w:rsidRPr="00C67B37">
        <w:rPr>
          <w:rFonts w:ascii="Times New Roman" w:hAnsi="Times New Roman" w:cs="Times New Roman"/>
          <w:sz w:val="24"/>
          <w:szCs w:val="24"/>
        </w:rPr>
        <w:t>.</w:t>
      </w:r>
    </w:p>
    <w:p w14:paraId="19E5F04C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>За примера е зададен анализ до 50ms:</w:t>
      </w:r>
    </w:p>
    <w:p w14:paraId="25404C08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(Run to time = 50ms)</w:t>
      </w:r>
    </w:p>
    <w:p w14:paraId="2EB1A021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>За повишаване на точността на анализа стъпката за изчисления е ограничена на 10</w:t>
      </w:r>
      <w:r w:rsidRPr="00C67B37">
        <w:rPr>
          <w:rFonts w:ascii="Times New Roman" w:hAnsi="Times New Roman" w:cs="Times New Roman"/>
          <w:sz w:val="24"/>
          <w:szCs w:val="24"/>
        </w:rPr>
        <w:t>s:</w:t>
      </w:r>
    </w:p>
    <w:p w14:paraId="6F58E7EE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(Maximum step size = 10us)</w:t>
      </w:r>
    </w:p>
    <w:p w14:paraId="40C67C6A" w14:textId="77777777" w:rsidR="0062043E" w:rsidRPr="00C67B37" w:rsidRDefault="0062043E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i/>
          <w:iCs/>
          <w:sz w:val="24"/>
          <w:szCs w:val="24"/>
        </w:rPr>
        <w:t>Симулацията започва винаги от момента</w:t>
      </w:r>
      <w:r w:rsidR="00CF43AF" w:rsidRPr="00C67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i/>
          <w:iCs/>
          <w:sz w:val="24"/>
          <w:szCs w:val="24"/>
        </w:rPr>
        <w:t xml:space="preserve">t = </w:t>
      </w:r>
      <w:r w:rsidRPr="00C67B37">
        <w:rPr>
          <w:rFonts w:ascii="Times New Roman" w:hAnsi="Times New Roman" w:cs="Times New Roman"/>
          <w:sz w:val="24"/>
          <w:szCs w:val="24"/>
        </w:rPr>
        <w:t>0.</w:t>
      </w:r>
    </w:p>
    <w:p w14:paraId="199FB82A" w14:textId="77777777" w:rsidR="00CF43AF" w:rsidRPr="00C67B37" w:rsidRDefault="00CF43AF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8EBF1" w14:textId="77777777" w:rsidR="00CF43AF" w:rsidRPr="00C67B37" w:rsidRDefault="00CF43AF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0375F" w14:textId="77777777" w:rsidR="00CF43AF" w:rsidRPr="00C67B37" w:rsidRDefault="00CF43AF" w:rsidP="00CF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7B37">
        <w:rPr>
          <w:rFonts w:ascii="Times New Roman" w:hAnsi="Times New Roman" w:cs="Times New Roman"/>
          <w:i/>
          <w:iCs/>
          <w:sz w:val="24"/>
          <w:szCs w:val="24"/>
        </w:rPr>
        <w:t>Възбуждане със стартов импулс</w:t>
      </w:r>
    </w:p>
    <w:p w14:paraId="2FC9018B" w14:textId="77777777" w:rsidR="001058F5" w:rsidRDefault="001058F5" w:rsidP="00CF43AF">
      <w:pPr>
        <w:autoSpaceDE w:val="0"/>
        <w:autoSpaceDN w:val="0"/>
        <w:adjustRightInd w:val="0"/>
        <w:spacing w:after="0" w:line="240" w:lineRule="auto"/>
        <w:rPr>
          <w:rFonts w:ascii="TimesNewRomanCyr,Italic" w:hAnsi="TimesNewRomanCyr,Italic" w:cs="TimesNewRomanCyr,Italic"/>
          <w:i/>
          <w:iCs/>
          <w:sz w:val="24"/>
          <w:szCs w:val="24"/>
        </w:rPr>
      </w:pPr>
    </w:p>
    <w:p w14:paraId="4D4CF6A8" w14:textId="77777777" w:rsidR="00CF43AF" w:rsidRPr="00C67B37" w:rsidRDefault="00CF43AF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 xml:space="preserve">Симулацията може да бъде стартирана чрез прилагане на токов или напрежителен стартов импулс. За целта се използват независими източници с отрезово-линейна апроксимация на сигнала. Възбуждане с токов импулс, моделиран с източник на ток тип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IPWL </w:t>
      </w:r>
      <w:r w:rsidRPr="00C67B37">
        <w:rPr>
          <w:rFonts w:ascii="Times New Roman" w:hAnsi="Times New Roman" w:cs="Times New Roman"/>
          <w:bCs/>
          <w:sz w:val="24"/>
          <w:szCs w:val="24"/>
        </w:rPr>
        <w:t xml:space="preserve">става </w:t>
      </w:r>
      <w:r w:rsidRPr="00C67B37">
        <w:rPr>
          <w:rFonts w:ascii="Times New Roman" w:hAnsi="Times New Roman" w:cs="Times New Roman"/>
          <w:sz w:val="24"/>
          <w:szCs w:val="24"/>
        </w:rPr>
        <w:t>при следните данни:</w:t>
      </w:r>
    </w:p>
    <w:p w14:paraId="1C9F579C" w14:textId="77777777" w:rsidR="00CF43AF" w:rsidRPr="00C67B37" w:rsidRDefault="00CF43AF" w:rsidP="00CF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T1=0 I1=0</w:t>
      </w:r>
    </w:p>
    <w:p w14:paraId="27F0C793" w14:textId="77777777" w:rsidR="00CF43AF" w:rsidRPr="00C67B37" w:rsidRDefault="00CF43AF" w:rsidP="00CF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T2=10us I2=1uA</w:t>
      </w:r>
    </w:p>
    <w:p w14:paraId="5B252C51" w14:textId="77777777" w:rsidR="00CF43AF" w:rsidRPr="00C67B37" w:rsidRDefault="00CF43AF" w:rsidP="00CF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T3=20us I3=1uA</w:t>
      </w:r>
    </w:p>
    <w:p w14:paraId="3C21F811" w14:textId="77777777" w:rsidR="00CF43AF" w:rsidRPr="00C67B37" w:rsidRDefault="00CF43AF" w:rsidP="00CF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T4=30us I4=0</w:t>
      </w:r>
    </w:p>
    <w:p w14:paraId="7E367971" w14:textId="77777777" w:rsidR="00CF43AF" w:rsidRPr="00C67B37" w:rsidRDefault="00CF43AF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DD904" w14:textId="77777777" w:rsidR="00955973" w:rsidRPr="00C67B37" w:rsidRDefault="00955973" w:rsidP="0095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7B37">
        <w:rPr>
          <w:rFonts w:ascii="Times New Roman" w:hAnsi="Times New Roman" w:cs="Times New Roman"/>
          <w:i/>
          <w:iCs/>
          <w:sz w:val="24"/>
          <w:szCs w:val="24"/>
        </w:rPr>
        <w:t>Възбуждане чрез задаване на време на нарастване на захранващите напрежения</w:t>
      </w:r>
    </w:p>
    <w:p w14:paraId="7BDB36C1" w14:textId="77777777" w:rsidR="001058F5" w:rsidRPr="00C67B37" w:rsidRDefault="001058F5" w:rsidP="0095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0952F" w14:textId="77777777" w:rsidR="00955973" w:rsidRPr="00C67B37" w:rsidRDefault="00955973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 xml:space="preserve">Стартирането на генератора може да се извърши чрез задаване на време на нарастване на захранващите напрежения. За тази цел вместо чрез независими източници на напрежение тип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>VDC</w:t>
      </w:r>
      <w:r w:rsidRPr="00C67B37">
        <w:rPr>
          <w:rFonts w:ascii="Times New Roman" w:hAnsi="Times New Roman" w:cs="Times New Roman"/>
          <w:sz w:val="24"/>
          <w:szCs w:val="24"/>
        </w:rPr>
        <w:t xml:space="preserve">, тези напрежения се задават чрез независими източници тип </w:t>
      </w:r>
      <w:r w:rsidRPr="00C67B37">
        <w:rPr>
          <w:rFonts w:ascii="Times New Roman" w:hAnsi="Times New Roman" w:cs="Times New Roman"/>
          <w:b/>
          <w:bCs/>
          <w:sz w:val="24"/>
          <w:szCs w:val="24"/>
        </w:rPr>
        <w:t xml:space="preserve">VPWL </w:t>
      </w:r>
      <w:r w:rsidRPr="00C67B37">
        <w:rPr>
          <w:rFonts w:ascii="Times New Roman" w:hAnsi="Times New Roman" w:cs="Times New Roman"/>
          <w:sz w:val="24"/>
          <w:szCs w:val="24"/>
        </w:rPr>
        <w:t>с отрезово-линейна апроксимация на сигнала при следните данни:</w:t>
      </w:r>
    </w:p>
    <w:p w14:paraId="13F7E459" w14:textId="77777777" w:rsidR="00955973" w:rsidRPr="00C67B37" w:rsidRDefault="00955973" w:rsidP="0095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lastRenderedPageBreak/>
        <w:t>За източника V3:</w:t>
      </w:r>
    </w:p>
    <w:p w14:paraId="27FFED9F" w14:textId="77777777" w:rsidR="00955973" w:rsidRPr="00C67B37" w:rsidRDefault="00955973" w:rsidP="0095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B37">
        <w:rPr>
          <w:rFonts w:ascii="Times New Roman" w:hAnsi="Times New Roman" w:cs="Times New Roman"/>
          <w:b/>
          <w:bCs/>
          <w:sz w:val="24"/>
          <w:szCs w:val="24"/>
        </w:rPr>
        <w:t>T1=0 V1=0</w:t>
      </w:r>
    </w:p>
    <w:p w14:paraId="204BA496" w14:textId="77777777" w:rsidR="00955973" w:rsidRDefault="00955973" w:rsidP="00955973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</w:rPr>
      </w:pPr>
      <w:r>
        <w:rPr>
          <w:rFonts w:ascii="CourierNew,Bold" w:hAnsi="CourierNew,Bold" w:cs="CourierNew,Bold"/>
          <w:b/>
          <w:bCs/>
        </w:rPr>
        <w:t>T2=10us V2=15V</w:t>
      </w:r>
    </w:p>
    <w:p w14:paraId="10F5CE56" w14:textId="77777777" w:rsidR="00955973" w:rsidRDefault="00955973" w:rsidP="00955973">
      <w:pPr>
        <w:autoSpaceDE w:val="0"/>
        <w:autoSpaceDN w:val="0"/>
        <w:adjustRightInd w:val="0"/>
        <w:spacing w:after="0" w:line="240" w:lineRule="auto"/>
        <w:rPr>
          <w:rFonts w:ascii="TimesNewRomanCyr" w:hAnsi="TimesNewRomanCyr" w:cs="TimesNewRomanCyr"/>
        </w:rPr>
      </w:pPr>
      <w:r>
        <w:rPr>
          <w:rFonts w:ascii="TimesNewRomanCyr" w:hAnsi="TimesNewRomanCyr" w:cs="TimesNewRomanCyr"/>
        </w:rPr>
        <w:t>За източника V4:</w:t>
      </w:r>
    </w:p>
    <w:p w14:paraId="40F9636D" w14:textId="77777777" w:rsidR="00955973" w:rsidRDefault="00955973" w:rsidP="00955973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</w:rPr>
      </w:pPr>
      <w:r>
        <w:rPr>
          <w:rFonts w:ascii="CourierNew,Bold" w:hAnsi="CourierNew,Bold" w:cs="CourierNew,Bold"/>
          <w:b/>
          <w:bCs/>
        </w:rPr>
        <w:t>T1=0 V1=0</w:t>
      </w:r>
    </w:p>
    <w:p w14:paraId="3A68308D" w14:textId="77777777" w:rsidR="00955973" w:rsidRDefault="00955973" w:rsidP="00955973">
      <w:pPr>
        <w:autoSpaceDE w:val="0"/>
        <w:autoSpaceDN w:val="0"/>
        <w:adjustRightInd w:val="0"/>
        <w:spacing w:after="0" w:line="240" w:lineRule="auto"/>
        <w:rPr>
          <w:rFonts w:ascii="TimesNewRomanCyr" w:hAnsi="TimesNewRomanCyr" w:cs="TimesNewRomanCyr"/>
        </w:rPr>
      </w:pPr>
      <w:r>
        <w:rPr>
          <w:rFonts w:ascii="CourierNew,Bold" w:hAnsi="CourierNew,Bold" w:cs="CourierNew,Bold"/>
          <w:b/>
          <w:bCs/>
        </w:rPr>
        <w:t>T2=10us V2= -15V</w:t>
      </w:r>
    </w:p>
    <w:p w14:paraId="4A1B76E6" w14:textId="77777777" w:rsidR="00CF43AF" w:rsidRDefault="00CF43AF" w:rsidP="0062043E">
      <w:pPr>
        <w:autoSpaceDE w:val="0"/>
        <w:autoSpaceDN w:val="0"/>
        <w:adjustRightInd w:val="0"/>
        <w:spacing w:after="0" w:line="240" w:lineRule="auto"/>
        <w:rPr>
          <w:rFonts w:ascii="TimesNewRomanCyr" w:hAnsi="TimesNewRomanCyr" w:cs="TimesNewRomanCyr"/>
        </w:rPr>
      </w:pPr>
    </w:p>
    <w:p w14:paraId="1AAD420E" w14:textId="77777777" w:rsidR="00CF43AF" w:rsidRDefault="00CF43AF" w:rsidP="0062043E">
      <w:pPr>
        <w:autoSpaceDE w:val="0"/>
        <w:autoSpaceDN w:val="0"/>
        <w:adjustRightInd w:val="0"/>
        <w:spacing w:after="0" w:line="240" w:lineRule="auto"/>
        <w:rPr>
          <w:rFonts w:ascii="TimesNewRomanCyr" w:hAnsi="TimesNewRomanCyr" w:cs="TimesNewRomanCyr"/>
        </w:rPr>
      </w:pPr>
    </w:p>
    <w:p w14:paraId="03CBC72A" w14:textId="77777777" w:rsidR="00BC5989" w:rsidRPr="00C67B37" w:rsidRDefault="00BC5989" w:rsidP="00BC5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7B37">
        <w:rPr>
          <w:rFonts w:ascii="Times New Roman" w:hAnsi="Times New Roman" w:cs="Times New Roman"/>
          <w:i/>
          <w:iCs/>
          <w:sz w:val="24"/>
          <w:szCs w:val="24"/>
        </w:rPr>
        <w:t>Построяване на фазов портрет</w:t>
      </w:r>
    </w:p>
    <w:p w14:paraId="3BA452F3" w14:textId="77777777" w:rsidR="00BC5989" w:rsidRPr="00C67B37" w:rsidRDefault="00BC5989" w:rsidP="00BC5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C1537" w14:textId="77DBD128" w:rsidR="00BC5989" w:rsidRPr="00C67B37" w:rsidRDefault="00BC5989" w:rsidP="0017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  <w:sz w:val="24"/>
          <w:szCs w:val="24"/>
        </w:rPr>
        <w:t xml:space="preserve">Чрез получените от симулацията изходни характеристики във функция на времето, в </w:t>
      </w:r>
      <w:proofErr w:type="spellStart"/>
      <w:r w:rsidRPr="00C67B37">
        <w:rPr>
          <w:rFonts w:ascii="Times New Roman" w:hAnsi="Times New Roman" w:cs="Times New Roman"/>
          <w:i/>
          <w:iCs/>
          <w:sz w:val="24"/>
          <w:szCs w:val="24"/>
        </w:rPr>
        <w:t>Probe</w:t>
      </w:r>
      <w:proofErr w:type="spellEnd"/>
      <w:r w:rsidRPr="00C67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sz w:val="24"/>
          <w:szCs w:val="24"/>
        </w:rPr>
        <w:t xml:space="preserve">може да се построи </w:t>
      </w:r>
      <w:r w:rsidRPr="00C67B37">
        <w:rPr>
          <w:rFonts w:ascii="Times New Roman" w:hAnsi="Times New Roman" w:cs="Times New Roman"/>
          <w:i/>
          <w:iCs/>
          <w:sz w:val="24"/>
          <w:szCs w:val="24"/>
        </w:rPr>
        <w:t>фазов портрет</w:t>
      </w:r>
      <w:r w:rsidRPr="00C67B37">
        <w:rPr>
          <w:rFonts w:ascii="Times New Roman" w:hAnsi="Times New Roman" w:cs="Times New Roman"/>
          <w:sz w:val="24"/>
          <w:szCs w:val="24"/>
        </w:rPr>
        <w:t xml:space="preserve"> на системата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 като по оста </w:t>
      </w:r>
      <w:r w:rsidR="001664DB" w:rsidRPr="00C67B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 се задава величината </w:t>
      </w:r>
      <w:r w:rsidRPr="00C6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DB" w:rsidRPr="00B1470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1664DB" w:rsidRPr="00B1470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r w:rsidR="001664DB" w:rsidRPr="00B1470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B</w:t>
      </w:r>
      <w:r w:rsidR="001664DB" w:rsidRPr="00B14702">
        <w:rPr>
          <w:rFonts w:ascii="Times New Roman" w:hAnsi="Times New Roman" w:cs="Times New Roman"/>
          <w:i/>
          <w:iCs/>
          <w:sz w:val="24"/>
          <w:szCs w:val="24"/>
        </w:rPr>
        <w:t>(t)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, 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а по оста </w:t>
      </w:r>
      <w:r w:rsidR="001664DB" w:rsidRPr="00C67B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 - величината</w:t>
      </w:r>
      <w:r w:rsidR="001664DB" w:rsidRPr="00C6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DB" w:rsidRPr="00B1470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664DB" w:rsidRPr="00B1470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r w:rsidR="001664DB" w:rsidRPr="00B1470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B</w:t>
      </w:r>
      <w:r w:rsidR="001664DB" w:rsidRPr="00B14702">
        <w:rPr>
          <w:rFonts w:ascii="Times New Roman" w:hAnsi="Times New Roman" w:cs="Times New Roman"/>
          <w:i/>
          <w:iCs/>
          <w:sz w:val="24"/>
          <w:szCs w:val="24"/>
        </w:rPr>
        <w:t>(t)</w:t>
      </w:r>
      <w:r w:rsidR="001664DB" w:rsidRPr="00C67B37">
        <w:rPr>
          <w:rFonts w:ascii="Times New Roman" w:hAnsi="Times New Roman" w:cs="Times New Roman"/>
          <w:sz w:val="24"/>
          <w:szCs w:val="24"/>
        </w:rPr>
        <w:t>.</w:t>
      </w:r>
    </w:p>
    <w:p w14:paraId="46F3DB53" w14:textId="77777777" w:rsidR="001664DB" w:rsidRPr="00B14702" w:rsidRDefault="001664DB" w:rsidP="0016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E69F91" w14:textId="77777777" w:rsidR="00EB4389" w:rsidRDefault="00EB4389" w:rsidP="00EB4389">
      <w:pPr>
        <w:autoSpaceDE w:val="0"/>
        <w:autoSpaceDN w:val="0"/>
        <w:adjustRightInd w:val="0"/>
        <w:spacing w:after="0" w:line="240" w:lineRule="auto"/>
        <w:rPr>
          <w:rFonts w:ascii="TimesNewRomanCyr,Italic" w:hAnsi="TimesNewRomanCyr,Italic" w:cs="TimesNewRomanCyr,Italic"/>
          <w:i/>
          <w:iCs/>
          <w:sz w:val="24"/>
          <w:szCs w:val="24"/>
        </w:rPr>
      </w:pPr>
      <w:r>
        <w:rPr>
          <w:rFonts w:ascii="TimesNewRomanCyr,Italic" w:hAnsi="TimesNewRomanCyr,Italic" w:cs="TimesNewRomanCyr,Italic"/>
          <w:i/>
          <w:iCs/>
          <w:sz w:val="24"/>
          <w:szCs w:val="24"/>
        </w:rPr>
        <w:t>Извършване на хармоничен анализ</w:t>
      </w:r>
    </w:p>
    <w:p w14:paraId="5D846D8B" w14:textId="77777777" w:rsidR="00EB4389" w:rsidRDefault="00EB4389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NewRomanCyr,Italic" w:hAnsi="TimesNewRomanCyr,Italic" w:cs="TimesNewRomanCyr,Italic"/>
          <w:i/>
          <w:iCs/>
          <w:sz w:val="24"/>
          <w:szCs w:val="24"/>
        </w:rPr>
      </w:pPr>
    </w:p>
    <w:p w14:paraId="3C6B4E9B" w14:textId="38B155D9" w:rsidR="00EB4389" w:rsidRDefault="00EB4389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B37">
        <w:rPr>
          <w:rFonts w:ascii="Times New Roman" w:hAnsi="Times New Roman" w:cs="Times New Roman"/>
        </w:rPr>
        <w:t xml:space="preserve">Хармоничният анализ се извършва въз основа на резултатите от времевия анализ, като се използва алгоритъм за бързо преобразование на Фурие – </w:t>
      </w:r>
      <w:r w:rsidRPr="00C67B37">
        <w:rPr>
          <w:rFonts w:ascii="Times New Roman" w:hAnsi="Times New Roman" w:cs="Times New Roman"/>
          <w:b/>
          <w:bCs/>
        </w:rPr>
        <w:t xml:space="preserve">FFT </w:t>
      </w:r>
      <w:r w:rsidRPr="00C67B37">
        <w:rPr>
          <w:rFonts w:ascii="Times New Roman" w:hAnsi="Times New Roman" w:cs="Times New Roman"/>
        </w:rPr>
        <w:t>(</w:t>
      </w:r>
      <w:r w:rsidRPr="00C67B37">
        <w:rPr>
          <w:rFonts w:ascii="Times New Roman" w:hAnsi="Times New Roman" w:cs="Times New Roman"/>
          <w:b/>
          <w:bCs/>
        </w:rPr>
        <w:t>F</w:t>
      </w:r>
      <w:r w:rsidRPr="00C67B37">
        <w:rPr>
          <w:rFonts w:ascii="Times New Roman" w:hAnsi="Times New Roman" w:cs="Times New Roman"/>
        </w:rPr>
        <w:t xml:space="preserve">ast </w:t>
      </w:r>
      <w:r w:rsidRPr="00C67B37">
        <w:rPr>
          <w:rFonts w:ascii="Times New Roman" w:hAnsi="Times New Roman" w:cs="Times New Roman"/>
          <w:b/>
          <w:bCs/>
        </w:rPr>
        <w:t>F</w:t>
      </w:r>
      <w:r w:rsidRPr="00C67B37">
        <w:rPr>
          <w:rFonts w:ascii="Times New Roman" w:hAnsi="Times New Roman" w:cs="Times New Roman"/>
        </w:rPr>
        <w:t xml:space="preserve">ourier </w:t>
      </w:r>
      <w:r w:rsidRPr="00C67B37">
        <w:rPr>
          <w:rFonts w:ascii="Times New Roman" w:hAnsi="Times New Roman" w:cs="Times New Roman"/>
          <w:b/>
          <w:bCs/>
        </w:rPr>
        <w:t>T</w:t>
      </w:r>
      <w:r w:rsidRPr="00C67B37">
        <w:rPr>
          <w:rFonts w:ascii="Times New Roman" w:hAnsi="Times New Roman" w:cs="Times New Roman"/>
        </w:rPr>
        <w:t xml:space="preserve">ransform). При генераторни схеми честотата на генерираните сигнали се определя от параметрите на схемата и не е известна преди извършване на анализа. Затова при тези схеми хармоничният анализ на изходните сигнали се извършва </w:t>
      </w:r>
      <w:r w:rsidRPr="00C67B37">
        <w:rPr>
          <w:rFonts w:ascii="Times New Roman" w:hAnsi="Times New Roman" w:cs="Times New Roman"/>
          <w:i/>
          <w:iCs/>
        </w:rPr>
        <w:t xml:space="preserve">след симулацията </w:t>
      </w:r>
      <w:r w:rsidRPr="00C67B37">
        <w:rPr>
          <w:rFonts w:ascii="Times New Roman" w:hAnsi="Times New Roman" w:cs="Times New Roman"/>
        </w:rPr>
        <w:t xml:space="preserve">в графичният анализатор </w:t>
      </w:r>
      <w:r w:rsidRPr="00C67B37">
        <w:rPr>
          <w:rFonts w:ascii="Times New Roman" w:hAnsi="Times New Roman" w:cs="Times New Roman"/>
          <w:i/>
          <w:iCs/>
        </w:rPr>
        <w:t xml:space="preserve">OrCAD Probe </w:t>
      </w:r>
      <w:r w:rsidRPr="00C67B37">
        <w:rPr>
          <w:rFonts w:ascii="Times New Roman" w:hAnsi="Times New Roman" w:cs="Times New Roman"/>
          <w:b/>
          <w:bCs/>
        </w:rPr>
        <w:t>(FFT)</w:t>
      </w:r>
      <w:r w:rsidRPr="00C67B37">
        <w:rPr>
          <w:rFonts w:ascii="Times New Roman" w:hAnsi="Times New Roman" w:cs="Times New Roman"/>
        </w:rPr>
        <w:t>. Резултатите от хармоничния анализ са в сила</w:t>
      </w:r>
      <w:r w:rsidR="004062C4" w:rsidRPr="00C67B37">
        <w:rPr>
          <w:rFonts w:ascii="Times New Roman" w:hAnsi="Times New Roman" w:cs="Times New Roman"/>
        </w:rPr>
        <w:t>,</w:t>
      </w:r>
      <w:r w:rsidRPr="00C67B37">
        <w:rPr>
          <w:rFonts w:ascii="Times New Roman" w:hAnsi="Times New Roman" w:cs="Times New Roman"/>
        </w:rPr>
        <w:t xml:space="preserve"> </w:t>
      </w:r>
      <w:r w:rsidR="00C67B37" w:rsidRPr="00C67B37">
        <w:rPr>
          <w:rFonts w:ascii="Times New Roman" w:hAnsi="Times New Roman" w:cs="Times New Roman"/>
        </w:rPr>
        <w:t>когато процесът по установяване на генерациите е приключил</w:t>
      </w:r>
      <w:r w:rsidRPr="00C67B37">
        <w:rPr>
          <w:rFonts w:ascii="Times New Roman" w:hAnsi="Times New Roman" w:cs="Times New Roman"/>
          <w:i/>
          <w:iCs/>
        </w:rPr>
        <w:t>.</w:t>
      </w:r>
      <w:r w:rsidR="00C67B37">
        <w:rPr>
          <w:rFonts w:ascii="Times New Roman" w:hAnsi="Times New Roman" w:cs="Times New Roman"/>
          <w:i/>
          <w:iCs/>
        </w:rPr>
        <w:t xml:space="preserve"> </w:t>
      </w:r>
    </w:p>
    <w:p w14:paraId="06374991" w14:textId="268CCBDB" w:rsidR="00C67B37" w:rsidRPr="00D06CB1" w:rsidRDefault="00C67B37" w:rsidP="0010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извършване на анализ на спектъра се симулира генераторната схема във времева област и се определя времето за установяване на генерации с постоянна амплитуда. След това времевият анализ се повтаря като в симулационния профил се задава определеното по-горе време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Start saving data after: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3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seconds</w:t>
      </w:r>
      <w:r w:rsidR="00D06CB1">
        <w:rPr>
          <w:rFonts w:ascii="Times New Roman" w:hAnsi="Times New Roman" w:cs="Times New Roman"/>
          <w:sz w:val="24"/>
          <w:szCs w:val="24"/>
        </w:rPr>
        <w:t>.</w:t>
      </w:r>
    </w:p>
    <w:p w14:paraId="7BB3535E" w14:textId="77777777" w:rsidR="00EB4389" w:rsidRDefault="00EB4389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22CCB" w14:textId="77777777" w:rsidR="008214FB" w:rsidRPr="008214FB" w:rsidRDefault="008214FB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14FB" w:rsidRPr="0082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Cyr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Cy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Cyr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,Bold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F77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6977EE"/>
    <w:multiLevelType w:val="hybridMultilevel"/>
    <w:tmpl w:val="93D0FA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504C"/>
    <w:multiLevelType w:val="hybridMultilevel"/>
    <w:tmpl w:val="58A2CF04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21FD"/>
    <w:multiLevelType w:val="hybridMultilevel"/>
    <w:tmpl w:val="3048C4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6039C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6106E1"/>
    <w:multiLevelType w:val="hybridMultilevel"/>
    <w:tmpl w:val="5600C4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68EF"/>
    <w:multiLevelType w:val="hybridMultilevel"/>
    <w:tmpl w:val="E4BEF9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E73B3"/>
    <w:multiLevelType w:val="hybridMultilevel"/>
    <w:tmpl w:val="D744D0C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140AAF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102697"/>
    <w:multiLevelType w:val="hybridMultilevel"/>
    <w:tmpl w:val="0B16C9C4"/>
    <w:lvl w:ilvl="0" w:tplc="1D80F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D"/>
    <w:rsid w:val="000162D2"/>
    <w:rsid w:val="000A4837"/>
    <w:rsid w:val="000C71B8"/>
    <w:rsid w:val="00100BD6"/>
    <w:rsid w:val="001058F5"/>
    <w:rsid w:val="00111B82"/>
    <w:rsid w:val="001664DB"/>
    <w:rsid w:val="00177FF9"/>
    <w:rsid w:val="0020722D"/>
    <w:rsid w:val="002308E9"/>
    <w:rsid w:val="0026205B"/>
    <w:rsid w:val="00314774"/>
    <w:rsid w:val="003A68DA"/>
    <w:rsid w:val="004062C4"/>
    <w:rsid w:val="0043792E"/>
    <w:rsid w:val="00454597"/>
    <w:rsid w:val="004D08CB"/>
    <w:rsid w:val="0057691B"/>
    <w:rsid w:val="005D49B2"/>
    <w:rsid w:val="005F54B6"/>
    <w:rsid w:val="0062043E"/>
    <w:rsid w:val="006D5B9F"/>
    <w:rsid w:val="006F1BB1"/>
    <w:rsid w:val="007307C4"/>
    <w:rsid w:val="007349D5"/>
    <w:rsid w:val="00763310"/>
    <w:rsid w:val="007877D1"/>
    <w:rsid w:val="007E6166"/>
    <w:rsid w:val="007F4A17"/>
    <w:rsid w:val="008214FB"/>
    <w:rsid w:val="00836188"/>
    <w:rsid w:val="008440CA"/>
    <w:rsid w:val="008706EC"/>
    <w:rsid w:val="008A1AEC"/>
    <w:rsid w:val="00914FAC"/>
    <w:rsid w:val="00955973"/>
    <w:rsid w:val="00AD55F6"/>
    <w:rsid w:val="00B14702"/>
    <w:rsid w:val="00B80258"/>
    <w:rsid w:val="00BA38B8"/>
    <w:rsid w:val="00BA6438"/>
    <w:rsid w:val="00BC5989"/>
    <w:rsid w:val="00BF3E13"/>
    <w:rsid w:val="00C67B37"/>
    <w:rsid w:val="00C7573E"/>
    <w:rsid w:val="00C91413"/>
    <w:rsid w:val="00CC3EFA"/>
    <w:rsid w:val="00CD2FBD"/>
    <w:rsid w:val="00CF43AF"/>
    <w:rsid w:val="00D06CB1"/>
    <w:rsid w:val="00D33C94"/>
    <w:rsid w:val="00D729B9"/>
    <w:rsid w:val="00EA3F8B"/>
    <w:rsid w:val="00EB4389"/>
    <w:rsid w:val="00ED1B4B"/>
    <w:rsid w:val="00F5689D"/>
    <w:rsid w:val="00FA703A"/>
    <w:rsid w:val="00FE368C"/>
    <w:rsid w:val="00FF58B5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507E"/>
  <w15:chartTrackingRefBased/>
  <w15:docId w15:val="{572783E2-E20F-400D-9205-049DFBF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</dc:creator>
  <cp:keywords/>
  <dc:description/>
  <cp:lastModifiedBy>Katya Asparuhova</cp:lastModifiedBy>
  <cp:revision>4</cp:revision>
  <cp:lastPrinted>2017-04-03T13:40:00Z</cp:lastPrinted>
  <dcterms:created xsi:type="dcterms:W3CDTF">2021-04-18T17:55:00Z</dcterms:created>
  <dcterms:modified xsi:type="dcterms:W3CDTF">2021-04-18T17:58:00Z</dcterms:modified>
</cp:coreProperties>
</file>