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077347" w:rsidRPr="00F13AFD" w14:paraId="5078A575" w14:textId="77777777" w:rsidTr="00F13AFD">
        <w:trPr>
          <w:trHeight w:val="443"/>
        </w:trPr>
        <w:tc>
          <w:tcPr>
            <w:tcW w:w="9062" w:type="dxa"/>
            <w:hideMark/>
          </w:tcPr>
          <w:p w14:paraId="76F2822B" w14:textId="63B581DE" w:rsidR="00077347" w:rsidRPr="00F13AFD" w:rsidRDefault="00077347" w:rsidP="00166170">
            <w:pPr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</w:p>
        </w:tc>
      </w:tr>
    </w:tbl>
    <w:p w14:paraId="1A530D01" w14:textId="454410C4" w:rsidR="00F13AFD" w:rsidRDefault="00F13AFD" w:rsidP="00F13AFD">
      <w:pPr>
        <w:jc w:val="center"/>
      </w:pPr>
      <w:r>
        <w:t xml:space="preserve">ЛАБОРАТОРНО УПРАЖНЕНИЕ  </w:t>
      </w:r>
    </w:p>
    <w:p w14:paraId="62863918" w14:textId="77777777" w:rsidR="00F13AFD" w:rsidRPr="007A2CA9" w:rsidRDefault="00F13AFD" w:rsidP="00F13AFD">
      <w:pPr>
        <w:jc w:val="center"/>
      </w:pPr>
    </w:p>
    <w:p w14:paraId="69DAF7C5" w14:textId="63B10D2B" w:rsidR="00CE5292" w:rsidRPr="00F13AFD" w:rsidRDefault="00077347" w:rsidP="001E366C">
      <w:pPr>
        <w:jc w:val="center"/>
        <w:rPr>
          <w:b/>
        </w:rPr>
      </w:pPr>
      <w:r w:rsidRPr="00F13AFD">
        <w:rPr>
          <w:b/>
        </w:rPr>
        <w:t xml:space="preserve">Тема: </w:t>
      </w:r>
      <w:r w:rsidR="007C1182" w:rsidRPr="00F13AFD">
        <w:rPr>
          <w:b/>
        </w:rPr>
        <w:t>Изследване на аналогово-цифрови (смесен тип) схеми и на цифрови схеми с OrCAD PSpice</w:t>
      </w:r>
    </w:p>
    <w:p w14:paraId="13706C90" w14:textId="77777777" w:rsidR="001E366C" w:rsidRPr="00F13AFD" w:rsidRDefault="001E366C" w:rsidP="001E366C">
      <w:pPr>
        <w:jc w:val="center"/>
        <w:rPr>
          <w:rFonts w:eastAsiaTheme="minorHAnsi"/>
          <w:color w:val="000000"/>
          <w:lang w:val="en-US" w:eastAsia="en-US"/>
        </w:rPr>
      </w:pPr>
    </w:p>
    <w:p w14:paraId="78FC6937" w14:textId="77777777" w:rsidR="00DB18E2" w:rsidRDefault="001E366C" w:rsidP="001E366C">
      <w:pPr>
        <w:rPr>
          <w:rFonts w:eastAsiaTheme="minorHAnsi"/>
          <w:color w:val="000000"/>
          <w:lang w:eastAsia="en-US"/>
        </w:rPr>
      </w:pPr>
      <w:r w:rsidRPr="00F13AFD">
        <w:rPr>
          <w:rFonts w:eastAsiaTheme="minorHAnsi"/>
          <w:b/>
          <w:color w:val="000000"/>
          <w:lang w:eastAsia="en-US"/>
        </w:rPr>
        <w:t>Цел на упражнението:</w:t>
      </w:r>
      <w:r w:rsidRPr="00F13AFD">
        <w:rPr>
          <w:rFonts w:eastAsiaTheme="minorHAnsi"/>
          <w:color w:val="000000"/>
          <w:lang w:eastAsia="en-US"/>
        </w:rPr>
        <w:t xml:space="preserve"> </w:t>
      </w:r>
    </w:p>
    <w:p w14:paraId="5B018D9A" w14:textId="065D4B6F" w:rsidR="001E366C" w:rsidRPr="00F13AFD" w:rsidRDefault="001E366C" w:rsidP="00DB18E2">
      <w:pPr>
        <w:ind w:firstLine="708"/>
        <w:rPr>
          <w:rFonts w:eastAsiaTheme="minorHAnsi"/>
          <w:color w:val="000000"/>
          <w:lang w:eastAsia="en-US"/>
        </w:rPr>
      </w:pPr>
      <w:r w:rsidRPr="00F13AFD">
        <w:rPr>
          <w:rFonts w:eastAsiaTheme="minorHAnsi"/>
          <w:color w:val="000000"/>
          <w:lang w:eastAsia="en-US"/>
        </w:rPr>
        <w:t>Да се визуализират едни и същи сигнали като цифрови и като аналогови в смесени схеми като се наблюдават диаграми или преходни процеси.</w:t>
      </w:r>
    </w:p>
    <w:p w14:paraId="3B2561F3" w14:textId="77777777" w:rsidR="001E366C" w:rsidRPr="00F13AFD" w:rsidRDefault="001E366C" w:rsidP="001E366C">
      <w:pPr>
        <w:rPr>
          <w:rFonts w:eastAsiaTheme="minorHAnsi"/>
          <w:color w:val="000000"/>
          <w:lang w:eastAsia="en-US"/>
        </w:rPr>
      </w:pPr>
    </w:p>
    <w:p w14:paraId="1A3832AA" w14:textId="77777777" w:rsidR="00DB18E2" w:rsidRDefault="00DB18E2" w:rsidP="00DB18E2">
      <w:pPr>
        <w:jc w:val="both"/>
        <w:rPr>
          <w:b/>
        </w:rPr>
      </w:pPr>
      <w:r w:rsidRPr="00B165D1">
        <w:rPr>
          <w:b/>
        </w:rPr>
        <w:t>Задачи за изпълнение:</w:t>
      </w:r>
    </w:p>
    <w:p w14:paraId="70C0CFE6" w14:textId="77777777" w:rsidR="001E366C" w:rsidRPr="00F13AFD" w:rsidRDefault="001E366C" w:rsidP="001E366C">
      <w:pPr>
        <w:rPr>
          <w:rFonts w:eastAsiaTheme="minorHAnsi"/>
          <w:color w:val="000000"/>
          <w:lang w:eastAsia="en-US"/>
        </w:rPr>
      </w:pPr>
    </w:p>
    <w:p w14:paraId="1004650E" w14:textId="0BA35756" w:rsidR="001E366C" w:rsidRPr="00DB18E2" w:rsidRDefault="001E366C" w:rsidP="00A92ECD">
      <w:pPr>
        <w:pStyle w:val="ListParagraph"/>
        <w:numPr>
          <w:ilvl w:val="0"/>
          <w:numId w:val="3"/>
        </w:numPr>
        <w:rPr>
          <w:rFonts w:eastAsiaTheme="minorHAnsi"/>
          <w:color w:val="000000"/>
          <w:lang w:eastAsia="en-US"/>
        </w:rPr>
      </w:pPr>
      <w:r w:rsidRPr="00DB18E2">
        <w:rPr>
          <w:rFonts w:eastAsiaTheme="minorHAnsi"/>
          <w:color w:val="000000"/>
          <w:lang w:eastAsia="en-US"/>
        </w:rPr>
        <w:t>Да се начертае схемата</w:t>
      </w:r>
      <w:r w:rsidR="00F13AFD" w:rsidRPr="00DB18E2">
        <w:rPr>
          <w:rFonts w:eastAsiaTheme="minorHAnsi"/>
          <w:color w:val="000000"/>
          <w:lang w:eastAsia="en-US"/>
        </w:rPr>
        <w:t xml:space="preserve"> от фиг.1</w:t>
      </w:r>
      <w:r w:rsidRPr="00DB18E2">
        <w:rPr>
          <w:rFonts w:eastAsiaTheme="minorHAnsi"/>
          <w:color w:val="000000"/>
          <w:lang w:eastAsia="en-US"/>
        </w:rPr>
        <w:t>:</w:t>
      </w:r>
    </w:p>
    <w:p w14:paraId="0BE71580" w14:textId="3B3075F0" w:rsidR="001E366C" w:rsidRPr="00F13AFD" w:rsidRDefault="001E366C" w:rsidP="001E366C">
      <w:pPr>
        <w:rPr>
          <w:rFonts w:eastAsiaTheme="minorHAnsi"/>
          <w:color w:val="000000"/>
          <w:lang w:eastAsia="en-US"/>
        </w:rPr>
      </w:pPr>
      <w:r w:rsidRPr="00F13AFD">
        <w:rPr>
          <w:b/>
          <w:i/>
          <w:noProof/>
          <w:lang w:eastAsia="bg-BG"/>
        </w:rPr>
        <w:drawing>
          <wp:inline distT="0" distB="0" distL="0" distR="0" wp14:anchorId="4D2958FF" wp14:editId="79C257C8">
            <wp:extent cx="5760720" cy="2883535"/>
            <wp:effectExtent l="0" t="0" r="5080" b="12065"/>
            <wp:docPr id="3" name="Picture 3" descr="D:\Documents\University\6-ти Семестър\АПЕ - Автоматизирано проектиране в електрониката\Лабораторни\Упражнение 6\Резултати\APE VZR 6\LAB6\rezultati\shem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ocuments\University\6-ти Семестър\АПЕ - Автоматизирано проектиране в електрониката\Лабораторни\Упражнение 6\Резултати\APE VZR 6\LAB6\rezultati\shema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883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AE894C" w14:textId="74CFFECD" w:rsidR="001E366C" w:rsidRPr="00F13AFD" w:rsidRDefault="00F13AFD" w:rsidP="00F13AFD">
      <w:pPr>
        <w:jc w:val="center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фиг.1</w:t>
      </w:r>
    </w:p>
    <w:p w14:paraId="34DA8AAF" w14:textId="34A148E2" w:rsidR="001E366C" w:rsidRPr="00F13AFD" w:rsidRDefault="001E366C" w:rsidP="001E366C">
      <w:pPr>
        <w:pStyle w:val="ListParagraph"/>
        <w:numPr>
          <w:ilvl w:val="0"/>
          <w:numId w:val="3"/>
        </w:numPr>
        <w:rPr>
          <w:rFonts w:eastAsiaTheme="minorHAnsi"/>
          <w:color w:val="000000"/>
          <w:lang w:eastAsia="en-US"/>
        </w:rPr>
      </w:pPr>
      <w:r w:rsidRPr="00F13AFD">
        <w:rPr>
          <w:rFonts w:eastAsiaTheme="minorHAnsi"/>
          <w:color w:val="000000"/>
          <w:lang w:eastAsia="en-US"/>
        </w:rPr>
        <w:t xml:space="preserve">Да се наблюдават чрез времеви анализ времедиаграмите и аналоговите сигнали в посочените точки. </w:t>
      </w:r>
    </w:p>
    <w:p w14:paraId="6EA44F45" w14:textId="6A6EFFA6" w:rsidR="001E366C" w:rsidRPr="00F13AFD" w:rsidRDefault="001E366C" w:rsidP="00A21D65">
      <w:pPr>
        <w:pStyle w:val="ListParagraph"/>
        <w:numPr>
          <w:ilvl w:val="0"/>
          <w:numId w:val="3"/>
        </w:numPr>
        <w:rPr>
          <w:rFonts w:eastAsiaTheme="minorHAnsi"/>
          <w:color w:val="000000"/>
          <w:lang w:eastAsia="en-US"/>
        </w:rPr>
      </w:pPr>
      <w:r w:rsidRPr="00F13AFD">
        <w:rPr>
          <w:rFonts w:eastAsiaTheme="minorHAnsi"/>
          <w:color w:val="000000"/>
          <w:lang w:eastAsia="en-US"/>
        </w:rPr>
        <w:t xml:space="preserve">Да се </w:t>
      </w:r>
      <w:r w:rsidR="00F13AFD" w:rsidRPr="00F13AFD">
        <w:rPr>
          <w:rFonts w:eastAsiaTheme="minorHAnsi"/>
          <w:color w:val="000000"/>
          <w:lang w:eastAsia="en-US"/>
        </w:rPr>
        <w:t>на</w:t>
      </w:r>
      <w:r w:rsidRPr="00F13AFD">
        <w:rPr>
          <w:rFonts w:eastAsiaTheme="minorHAnsi"/>
          <w:color w:val="000000"/>
          <w:lang w:eastAsia="en-US"/>
        </w:rPr>
        <w:t>чертае схемата</w:t>
      </w:r>
      <w:r w:rsidR="00F13AFD">
        <w:rPr>
          <w:rFonts w:eastAsiaTheme="minorHAnsi"/>
          <w:color w:val="000000"/>
          <w:lang w:eastAsia="en-US"/>
        </w:rPr>
        <w:t xml:space="preserve"> от фиг.2</w:t>
      </w:r>
      <w:r w:rsidRPr="00F13AFD">
        <w:rPr>
          <w:rFonts w:eastAsiaTheme="minorHAnsi"/>
          <w:color w:val="000000"/>
          <w:lang w:eastAsia="en-US"/>
        </w:rPr>
        <w:t>:</w:t>
      </w:r>
    </w:p>
    <w:p w14:paraId="2143A2C6" w14:textId="3AC8380F" w:rsidR="001E366C" w:rsidRPr="00F13AFD" w:rsidRDefault="001E366C" w:rsidP="001E366C">
      <w:pPr>
        <w:rPr>
          <w:rFonts w:eastAsiaTheme="minorHAnsi"/>
          <w:color w:val="000000"/>
          <w:lang w:eastAsia="en-US"/>
        </w:rPr>
      </w:pPr>
      <w:r w:rsidRPr="00F13AFD">
        <w:rPr>
          <w:b/>
          <w:i/>
          <w:noProof/>
          <w:lang w:eastAsia="bg-BG"/>
        </w:rPr>
        <w:drawing>
          <wp:inline distT="0" distB="0" distL="0" distR="0" wp14:anchorId="2E1B6A49" wp14:editId="77E19CD6">
            <wp:extent cx="5760720" cy="2629535"/>
            <wp:effectExtent l="0" t="0" r="5080" b="12065"/>
            <wp:docPr id="4" name="Picture 4" descr="D:\Documents\University\6-ти Семестър\АПЕ - Автоматизирано проектиране в електрониката\Лабораторни\Упражнение 6\Резултати\APE VZR 6\LAB6\rezultati\shem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Documents\University\6-ти Семестър\АПЕ - Автоматизирано проектиране в електрониката\Лабораторни\Упражнение 6\Резултати\APE VZR 6\LAB6\rezultati\shema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629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4AA2AC" w14:textId="07611716" w:rsidR="001E366C" w:rsidRPr="00F13AFD" w:rsidRDefault="00F13AFD" w:rsidP="00F13AFD">
      <w:pPr>
        <w:jc w:val="center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фиг.2</w:t>
      </w:r>
    </w:p>
    <w:p w14:paraId="229FD53C" w14:textId="1C482181" w:rsidR="001E366C" w:rsidRDefault="001E366C" w:rsidP="001E366C">
      <w:pPr>
        <w:pStyle w:val="ListParagraph"/>
        <w:numPr>
          <w:ilvl w:val="0"/>
          <w:numId w:val="3"/>
        </w:numPr>
        <w:rPr>
          <w:rFonts w:eastAsiaTheme="minorHAnsi"/>
          <w:color w:val="000000"/>
          <w:lang w:eastAsia="en-US"/>
        </w:rPr>
      </w:pPr>
      <w:r w:rsidRPr="00F13AFD">
        <w:rPr>
          <w:rFonts w:eastAsiaTheme="minorHAnsi"/>
          <w:color w:val="000000"/>
          <w:lang w:eastAsia="en-US"/>
        </w:rPr>
        <w:lastRenderedPageBreak/>
        <w:t xml:space="preserve">Да се наблюдават сигналите </w:t>
      </w:r>
      <w:r w:rsidR="00DB18E2" w:rsidRPr="00F13AFD">
        <w:rPr>
          <w:rFonts w:eastAsiaTheme="minorHAnsi"/>
          <w:color w:val="000000"/>
          <w:lang w:eastAsia="en-US"/>
        </w:rPr>
        <w:t xml:space="preserve">чрез времеви анализ </w:t>
      </w:r>
      <w:r w:rsidRPr="00F13AFD">
        <w:rPr>
          <w:rFonts w:eastAsiaTheme="minorHAnsi"/>
          <w:color w:val="000000"/>
          <w:lang w:eastAsia="en-US"/>
        </w:rPr>
        <w:t>и аналогови сигнали</w:t>
      </w:r>
      <w:r w:rsidR="00DB18E2">
        <w:rPr>
          <w:rFonts w:eastAsiaTheme="minorHAnsi"/>
          <w:color w:val="000000"/>
          <w:lang w:eastAsia="en-US"/>
        </w:rPr>
        <w:t xml:space="preserve"> </w:t>
      </w:r>
      <w:r w:rsidR="00DB18E2" w:rsidRPr="00F13AFD">
        <w:rPr>
          <w:rFonts w:eastAsiaTheme="minorHAnsi"/>
          <w:color w:val="000000"/>
          <w:lang w:eastAsia="en-US"/>
        </w:rPr>
        <w:t>в посочените точки.</w:t>
      </w:r>
    </w:p>
    <w:p w14:paraId="537530F2" w14:textId="77777777" w:rsidR="00DB18E2" w:rsidRDefault="00DB18E2" w:rsidP="00DB18E2">
      <w:pPr>
        <w:rPr>
          <w:rFonts w:eastAsiaTheme="minorHAnsi"/>
          <w:color w:val="000000"/>
          <w:lang w:eastAsia="en-US"/>
        </w:rPr>
      </w:pPr>
    </w:p>
    <w:p w14:paraId="2291871C" w14:textId="77777777" w:rsidR="00DB18E2" w:rsidRDefault="00DB18E2" w:rsidP="00DB18E2">
      <w:pPr>
        <w:pStyle w:val="ListParagraph"/>
        <w:ind w:hanging="720"/>
        <w:jc w:val="both"/>
        <w:rPr>
          <w:b/>
        </w:rPr>
      </w:pPr>
      <w:r w:rsidRPr="0086552B">
        <w:rPr>
          <w:b/>
        </w:rPr>
        <w:t>Контролни въпроси:</w:t>
      </w:r>
    </w:p>
    <w:p w14:paraId="42EC82AE" w14:textId="77777777" w:rsidR="00DB18E2" w:rsidRDefault="00DB18E2" w:rsidP="00DB18E2">
      <w:pPr>
        <w:pStyle w:val="ListParagraph"/>
        <w:ind w:hanging="720"/>
        <w:jc w:val="both"/>
        <w:rPr>
          <w:b/>
        </w:rPr>
      </w:pPr>
    </w:p>
    <w:p w14:paraId="32396701" w14:textId="77777777" w:rsidR="00DB18E2" w:rsidRPr="005B4507" w:rsidRDefault="00DB18E2" w:rsidP="00DB18E2">
      <w:pPr>
        <w:pStyle w:val="ListParagraph"/>
        <w:numPr>
          <w:ilvl w:val="0"/>
          <w:numId w:val="4"/>
        </w:numPr>
      </w:pPr>
      <w:r w:rsidRPr="005B4507">
        <w:t xml:space="preserve">Как може да разберете кои са цифровите сигнали в  </w:t>
      </w:r>
      <w:r w:rsidRPr="005B4507">
        <w:rPr>
          <w:lang w:val="en-US"/>
        </w:rPr>
        <w:t>Probe?</w:t>
      </w:r>
    </w:p>
    <w:p w14:paraId="025584D2" w14:textId="07D6F4B5" w:rsidR="00DB18E2" w:rsidRPr="005B4507" w:rsidRDefault="00DB18E2" w:rsidP="00DB18E2">
      <w:pPr>
        <w:pStyle w:val="ListParagraph"/>
        <w:numPr>
          <w:ilvl w:val="0"/>
          <w:numId w:val="4"/>
        </w:numPr>
      </w:pPr>
      <w:r w:rsidRPr="005B4507">
        <w:t>Посочете източници на сигнали,  използващи се при симулация на схеми от смесен тип.</w:t>
      </w:r>
    </w:p>
    <w:p w14:paraId="5F31534C" w14:textId="77777777" w:rsidR="00DB18E2" w:rsidRPr="005B4507" w:rsidRDefault="00DB18E2" w:rsidP="00DB18E2">
      <w:pPr>
        <w:pStyle w:val="ListParagraph"/>
        <w:numPr>
          <w:ilvl w:val="0"/>
          <w:numId w:val="4"/>
        </w:numPr>
      </w:pPr>
      <w:r w:rsidRPr="005B4507">
        <w:t>Защо се налага да се визуализират цифровите сигнали като аналогови?</w:t>
      </w:r>
    </w:p>
    <w:p w14:paraId="060DB2C2" w14:textId="77777777" w:rsidR="001E366C" w:rsidRPr="005B4507" w:rsidRDefault="001E366C" w:rsidP="001E366C">
      <w:pPr>
        <w:rPr>
          <w:rFonts w:eastAsiaTheme="minorHAnsi"/>
          <w:color w:val="000000"/>
          <w:lang w:eastAsia="en-US"/>
        </w:rPr>
      </w:pPr>
    </w:p>
    <w:p w14:paraId="294A3E8F" w14:textId="77777777" w:rsidR="00DB18E2" w:rsidRDefault="005E195F" w:rsidP="00DB18E2">
      <w:pPr>
        <w:autoSpaceDE w:val="0"/>
        <w:autoSpaceDN w:val="0"/>
        <w:adjustRightInd w:val="0"/>
        <w:rPr>
          <w:b/>
          <w:bCs/>
        </w:rPr>
      </w:pPr>
      <w:r w:rsidRPr="00F13AFD">
        <w:rPr>
          <w:b/>
        </w:rPr>
        <w:br/>
      </w:r>
      <w:r w:rsidR="00DB18E2">
        <w:rPr>
          <w:b/>
          <w:bCs/>
        </w:rPr>
        <w:t xml:space="preserve">Указания за изпълнение </w:t>
      </w:r>
    </w:p>
    <w:p w14:paraId="65D8D2FE" w14:textId="77777777" w:rsidR="001E366C" w:rsidRPr="00F13AFD" w:rsidRDefault="001E366C" w:rsidP="00532A47">
      <w:pPr>
        <w:rPr>
          <w:b/>
          <w:i/>
        </w:rPr>
      </w:pPr>
    </w:p>
    <w:p w14:paraId="106024D3" w14:textId="3F5262D7" w:rsidR="008A3A08" w:rsidRDefault="00CE5292" w:rsidP="00532A47">
      <w:pPr>
        <w:rPr>
          <w:b/>
          <w:i/>
        </w:rPr>
      </w:pPr>
      <w:r w:rsidRPr="00F13AFD">
        <w:rPr>
          <w:b/>
          <w:i/>
        </w:rPr>
        <w:t xml:space="preserve">Принцип на работа на </w:t>
      </w:r>
      <w:proofErr w:type="spellStart"/>
      <w:r w:rsidRPr="00F13AFD">
        <w:rPr>
          <w:b/>
          <w:i/>
        </w:rPr>
        <w:t>Cadence</w:t>
      </w:r>
      <w:proofErr w:type="spellEnd"/>
      <w:r w:rsidRPr="00F13AFD">
        <w:rPr>
          <w:b/>
          <w:i/>
        </w:rPr>
        <w:t xml:space="preserve"> </w:t>
      </w:r>
      <w:proofErr w:type="spellStart"/>
      <w:r w:rsidRPr="00F13AFD">
        <w:rPr>
          <w:b/>
          <w:i/>
        </w:rPr>
        <w:t>PSpice</w:t>
      </w:r>
      <w:proofErr w:type="spellEnd"/>
      <w:r w:rsidRPr="00F13AFD">
        <w:rPr>
          <w:b/>
          <w:i/>
        </w:rPr>
        <w:t xml:space="preserve"> при симулация на схеми от смесен тип</w:t>
      </w:r>
    </w:p>
    <w:p w14:paraId="204EB930" w14:textId="77777777" w:rsidR="00DB18E2" w:rsidRPr="00F13AFD" w:rsidRDefault="00DB18E2" w:rsidP="00532A47">
      <w:pPr>
        <w:rPr>
          <w:b/>
          <w:i/>
        </w:rPr>
      </w:pPr>
    </w:p>
    <w:p w14:paraId="5371677A" w14:textId="56A69C49" w:rsidR="0040116D" w:rsidRPr="00F13AFD" w:rsidRDefault="0040116D" w:rsidP="00F13AFD">
      <w:pPr>
        <w:jc w:val="both"/>
        <w:rPr>
          <w:i/>
        </w:rPr>
      </w:pPr>
      <w:r w:rsidRPr="00F13AFD">
        <w:rPr>
          <w:i/>
        </w:rPr>
        <w:t xml:space="preserve">Първоначално </w:t>
      </w:r>
      <w:r w:rsidR="00F13AFD">
        <w:rPr>
          <w:i/>
        </w:rPr>
        <w:t xml:space="preserve">програмата </w:t>
      </w:r>
      <w:r w:rsidRPr="00F13AFD">
        <w:rPr>
          <w:i/>
          <w:lang w:val="en-US"/>
        </w:rPr>
        <w:t xml:space="preserve">PSpice </w:t>
      </w:r>
      <w:r w:rsidRPr="00F13AFD">
        <w:rPr>
          <w:i/>
        </w:rPr>
        <w:t xml:space="preserve">е била предназначена само за моделиране на чисто аналогови устройства, но във версия 4 се появява възможност за моделиране на смесени цифрово-аналогови схеми с обратни връзки. Съвместяването на цифрови и аналогови елементи в една схема става посредством използването на АЦП и ЦАП на местата, където се допират цифров и аналогов елемент. Те превръщат напрежението в логическо ниво и обратно. Тези елементи се включват автоматично (ако са описани в библиотека) и потребителят не се грижи за тяхното поставяне във входния </w:t>
      </w:r>
      <w:r w:rsidR="00B67EB5" w:rsidRPr="00F13AFD">
        <w:rPr>
          <w:i/>
        </w:rPr>
        <w:t>*</w:t>
      </w:r>
      <w:r w:rsidRPr="00F13AFD">
        <w:rPr>
          <w:i/>
        </w:rPr>
        <w:t>.</w:t>
      </w:r>
      <w:proofErr w:type="spellStart"/>
      <w:r w:rsidRPr="00F13AFD">
        <w:rPr>
          <w:i/>
          <w:lang w:val="en-US"/>
        </w:rPr>
        <w:t>cir</w:t>
      </w:r>
      <w:proofErr w:type="spellEnd"/>
      <w:r w:rsidRPr="00F13AFD">
        <w:rPr>
          <w:i/>
          <w:lang w:val="en-US"/>
        </w:rPr>
        <w:t xml:space="preserve"> </w:t>
      </w:r>
      <w:r w:rsidRPr="00F13AFD">
        <w:rPr>
          <w:i/>
        </w:rPr>
        <w:t>файл.</w:t>
      </w:r>
    </w:p>
    <w:p w14:paraId="409B8F55" w14:textId="77777777" w:rsidR="008C6B4D" w:rsidRPr="00F13AFD" w:rsidRDefault="008C6B4D" w:rsidP="00532A47">
      <w:pPr>
        <w:rPr>
          <w:i/>
        </w:rPr>
      </w:pPr>
      <w:r w:rsidRPr="00F13AFD">
        <w:rPr>
          <w:i/>
        </w:rPr>
        <w:t xml:space="preserve">   На всеки цифров елемент в </w:t>
      </w:r>
      <w:r w:rsidRPr="00F13AFD">
        <w:rPr>
          <w:i/>
          <w:lang w:val="en-US"/>
        </w:rPr>
        <w:t xml:space="preserve">PSpice </w:t>
      </w:r>
      <w:r w:rsidRPr="00F13AFD">
        <w:rPr>
          <w:i/>
        </w:rPr>
        <w:t>се съпоставят:</w:t>
      </w:r>
    </w:p>
    <w:p w14:paraId="2AD68BD1" w14:textId="77777777" w:rsidR="008C6B4D" w:rsidRPr="00F13AFD" w:rsidRDefault="008C6B4D" w:rsidP="008C6B4D">
      <w:pPr>
        <w:pStyle w:val="ListParagraph"/>
        <w:numPr>
          <w:ilvl w:val="0"/>
          <w:numId w:val="2"/>
        </w:numPr>
        <w:rPr>
          <w:i/>
        </w:rPr>
      </w:pPr>
      <w:r w:rsidRPr="00F13AFD">
        <w:rPr>
          <w:i/>
        </w:rPr>
        <w:t>Две устройства за съвместяване (ЦАП и АЦП)</w:t>
      </w:r>
    </w:p>
    <w:p w14:paraId="03BEA5E6" w14:textId="77777777" w:rsidR="008C6B4D" w:rsidRPr="00F13AFD" w:rsidRDefault="008C6B4D" w:rsidP="00F13AFD">
      <w:pPr>
        <w:pStyle w:val="ListParagraph"/>
        <w:numPr>
          <w:ilvl w:val="0"/>
          <w:numId w:val="2"/>
        </w:numPr>
        <w:jc w:val="both"/>
        <w:rPr>
          <w:i/>
        </w:rPr>
      </w:pPr>
      <w:r w:rsidRPr="00F13AFD">
        <w:rPr>
          <w:i/>
        </w:rPr>
        <w:t>Модели на вход/изход, отразяващи неговите входни и изходни комплексни съпротивления.</w:t>
      </w:r>
    </w:p>
    <w:p w14:paraId="43EF1B48" w14:textId="77777777" w:rsidR="002B1C88" w:rsidRPr="00F13AFD" w:rsidRDefault="008C6B4D" w:rsidP="002B1C88">
      <w:pPr>
        <w:pStyle w:val="ListParagraph"/>
        <w:numPr>
          <w:ilvl w:val="0"/>
          <w:numId w:val="2"/>
        </w:numPr>
        <w:rPr>
          <w:i/>
        </w:rPr>
      </w:pPr>
      <w:r w:rsidRPr="00F13AFD">
        <w:rPr>
          <w:i/>
        </w:rPr>
        <w:t>Модели на динамиката.</w:t>
      </w:r>
    </w:p>
    <w:p w14:paraId="46F671DF" w14:textId="77777777" w:rsidR="002B1C88" w:rsidRPr="00F13AFD" w:rsidRDefault="002B1C88" w:rsidP="002B1C88">
      <w:pPr>
        <w:ind w:left="195"/>
        <w:rPr>
          <w:i/>
        </w:rPr>
      </w:pPr>
      <w:r w:rsidRPr="00F13AFD">
        <w:rPr>
          <w:i/>
        </w:rPr>
        <w:t>Цифровите компоненти се разделят на два типа:</w:t>
      </w:r>
    </w:p>
    <w:p w14:paraId="777B543F" w14:textId="77777777" w:rsidR="002B1C88" w:rsidRPr="00F13AFD" w:rsidRDefault="002B1C88" w:rsidP="002B1C88">
      <w:pPr>
        <w:pStyle w:val="ListParagraph"/>
        <w:numPr>
          <w:ilvl w:val="0"/>
          <w:numId w:val="2"/>
        </w:numPr>
        <w:rPr>
          <w:i/>
        </w:rPr>
      </w:pPr>
      <w:r w:rsidRPr="00F13AFD">
        <w:rPr>
          <w:i/>
        </w:rPr>
        <w:t>Цифрови устройства.</w:t>
      </w:r>
    </w:p>
    <w:p w14:paraId="515BE5BA" w14:textId="77777777" w:rsidR="002B1C88" w:rsidRPr="00F13AFD" w:rsidRDefault="002B1C88" w:rsidP="002B1C88">
      <w:pPr>
        <w:pStyle w:val="ListParagraph"/>
        <w:numPr>
          <w:ilvl w:val="0"/>
          <w:numId w:val="2"/>
        </w:numPr>
        <w:rPr>
          <w:i/>
        </w:rPr>
      </w:pPr>
      <w:r w:rsidRPr="00F13AFD">
        <w:rPr>
          <w:i/>
        </w:rPr>
        <w:t>Генератори на цифрови сигнали.</w:t>
      </w:r>
    </w:p>
    <w:p w14:paraId="12D89744" w14:textId="77777777" w:rsidR="00BE65F3" w:rsidRPr="00F13AFD" w:rsidRDefault="00BE65F3" w:rsidP="00BE65F3">
      <w:pPr>
        <w:rPr>
          <w:i/>
        </w:rPr>
      </w:pPr>
    </w:p>
    <w:p w14:paraId="1A2FD13D" w14:textId="77777777" w:rsidR="008562A9" w:rsidRPr="00F13AFD" w:rsidRDefault="008562A9" w:rsidP="00EE17DD">
      <w:pPr>
        <w:rPr>
          <w:b/>
          <w:i/>
        </w:rPr>
      </w:pPr>
    </w:p>
    <w:p w14:paraId="7C39685D" w14:textId="1CEC2CF3" w:rsidR="00770F72" w:rsidRPr="00F13AFD" w:rsidRDefault="008562A9" w:rsidP="00F13AFD">
      <w:pPr>
        <w:rPr>
          <w:b/>
          <w:i/>
        </w:rPr>
      </w:pPr>
      <w:r w:rsidRPr="00F13AFD">
        <w:rPr>
          <w:b/>
          <w:i/>
        </w:rPr>
        <w:t xml:space="preserve">Изчертаване на схемата в </w:t>
      </w:r>
      <w:r w:rsidRPr="00F13AFD">
        <w:rPr>
          <w:b/>
          <w:i/>
          <w:lang w:val="en-US"/>
        </w:rPr>
        <w:t>Cadence Capture</w:t>
      </w:r>
      <w:r w:rsidR="00770F72" w:rsidRPr="00F13AFD">
        <w:rPr>
          <w:b/>
          <w:i/>
        </w:rPr>
        <w:t xml:space="preserve"> и задаване на входни сигнали. </w:t>
      </w:r>
    </w:p>
    <w:p w14:paraId="4165A541" w14:textId="77777777" w:rsidR="00770F72" w:rsidRPr="00F13AFD" w:rsidRDefault="00770F72" w:rsidP="008562A9">
      <w:pPr>
        <w:ind w:firstLine="708"/>
        <w:rPr>
          <w:b/>
          <w:i/>
        </w:rPr>
      </w:pPr>
    </w:p>
    <w:p w14:paraId="738196FC" w14:textId="77777777" w:rsidR="008562A9" w:rsidRPr="00F13AFD" w:rsidRDefault="00770F72" w:rsidP="008562A9">
      <w:pPr>
        <w:ind w:firstLine="708"/>
        <w:rPr>
          <w:i/>
        </w:rPr>
      </w:pPr>
      <w:r w:rsidRPr="00F13AFD">
        <w:rPr>
          <w:i/>
        </w:rPr>
        <w:t>И</w:t>
      </w:r>
      <w:r w:rsidR="008562A9" w:rsidRPr="00F13AFD">
        <w:rPr>
          <w:i/>
        </w:rPr>
        <w:t>зползваме следните елементи</w:t>
      </w:r>
      <w:r w:rsidR="00EB37CB" w:rsidRPr="00F13AFD">
        <w:rPr>
          <w:i/>
        </w:rPr>
        <w:t xml:space="preserve"> и източници на сигнали</w:t>
      </w:r>
      <w:r w:rsidR="008562A9" w:rsidRPr="00F13AFD">
        <w:rPr>
          <w:i/>
        </w:rPr>
        <w:t>:</w:t>
      </w:r>
    </w:p>
    <w:p w14:paraId="4D8A42B9" w14:textId="77777777" w:rsidR="008562A9" w:rsidRPr="00F13AFD" w:rsidRDefault="008562A9" w:rsidP="008562A9">
      <w:pPr>
        <w:ind w:firstLine="708"/>
        <w:rPr>
          <w:b/>
          <w:i/>
          <w:lang w:val="en-US"/>
        </w:rPr>
      </w:pPr>
      <w:proofErr w:type="spellStart"/>
      <w:r w:rsidRPr="00F13AFD">
        <w:rPr>
          <w:b/>
          <w:i/>
          <w:lang w:val="en-US"/>
        </w:rPr>
        <w:t>DigClock</w:t>
      </w:r>
      <w:proofErr w:type="spellEnd"/>
      <w:r w:rsidRPr="00F13AFD">
        <w:rPr>
          <w:b/>
          <w:i/>
          <w:lang w:val="en-US"/>
        </w:rPr>
        <w:t xml:space="preserve"> </w:t>
      </w:r>
      <w:r w:rsidRPr="00F13AFD">
        <w:rPr>
          <w:i/>
        </w:rPr>
        <w:t xml:space="preserve">от библиотека </w:t>
      </w:r>
      <w:proofErr w:type="spellStart"/>
      <w:r w:rsidRPr="00F13AFD">
        <w:rPr>
          <w:b/>
          <w:i/>
          <w:lang w:val="en-US"/>
        </w:rPr>
        <w:t>Source.olb</w:t>
      </w:r>
      <w:proofErr w:type="spellEnd"/>
    </w:p>
    <w:p w14:paraId="4C2E92BD" w14:textId="77777777" w:rsidR="008562A9" w:rsidRPr="00F13AFD" w:rsidRDefault="008562A9" w:rsidP="008562A9">
      <w:pPr>
        <w:ind w:firstLine="708"/>
        <w:rPr>
          <w:b/>
          <w:i/>
          <w:lang w:val="en-US"/>
        </w:rPr>
      </w:pPr>
      <w:r w:rsidRPr="00F13AFD">
        <w:rPr>
          <w:b/>
          <w:i/>
          <w:lang w:val="en-US"/>
        </w:rPr>
        <w:t xml:space="preserve">Stim1 </w:t>
      </w:r>
      <w:r w:rsidRPr="00F13AFD">
        <w:rPr>
          <w:i/>
        </w:rPr>
        <w:t xml:space="preserve">от библиотека </w:t>
      </w:r>
      <w:proofErr w:type="spellStart"/>
      <w:r w:rsidRPr="00F13AFD">
        <w:rPr>
          <w:b/>
          <w:i/>
          <w:lang w:val="en-US"/>
        </w:rPr>
        <w:t>Source.olb</w:t>
      </w:r>
      <w:proofErr w:type="spellEnd"/>
    </w:p>
    <w:p w14:paraId="31C04D34" w14:textId="7B388945" w:rsidR="008562A9" w:rsidRPr="00FF0EFF" w:rsidRDefault="008562A9" w:rsidP="008562A9">
      <w:pPr>
        <w:ind w:firstLine="708"/>
        <w:rPr>
          <w:bCs/>
          <w:iCs/>
        </w:rPr>
      </w:pPr>
      <w:r w:rsidRPr="00F13AFD">
        <w:rPr>
          <w:b/>
          <w:i/>
          <w:lang w:val="en-US"/>
        </w:rPr>
        <w:t xml:space="preserve">$D_HI </w:t>
      </w:r>
      <w:r w:rsidRPr="00F13AFD">
        <w:rPr>
          <w:i/>
        </w:rPr>
        <w:t xml:space="preserve">от </w:t>
      </w:r>
      <w:r w:rsidR="00EF21C1">
        <w:rPr>
          <w:i/>
        </w:rPr>
        <w:t xml:space="preserve">менюто </w:t>
      </w:r>
      <w:r w:rsidR="00EF21C1" w:rsidRPr="00F13AFD">
        <w:rPr>
          <w:b/>
          <w:i/>
          <w:lang w:val="en-US"/>
        </w:rPr>
        <w:t>Place/Power</w:t>
      </w:r>
      <w:r w:rsidR="00EF21C1" w:rsidRPr="00F13AFD">
        <w:rPr>
          <w:i/>
        </w:rPr>
        <w:t xml:space="preserve"> </w:t>
      </w:r>
      <w:r w:rsidRPr="00F13AFD">
        <w:rPr>
          <w:i/>
        </w:rPr>
        <w:t xml:space="preserve">библиотека </w:t>
      </w:r>
      <w:r w:rsidRPr="00F13AFD">
        <w:rPr>
          <w:b/>
          <w:i/>
          <w:lang w:val="en-US"/>
        </w:rPr>
        <w:t>Source</w:t>
      </w:r>
      <w:r w:rsidR="00FF0EFF">
        <w:rPr>
          <w:b/>
          <w:i/>
        </w:rPr>
        <w:t xml:space="preserve"> </w:t>
      </w:r>
      <w:r w:rsidR="00FF0EFF">
        <w:rPr>
          <w:bCs/>
          <w:iCs/>
        </w:rPr>
        <w:t>(да се добави, ако я няма)</w:t>
      </w:r>
    </w:p>
    <w:p w14:paraId="395E96FD" w14:textId="71B5C825" w:rsidR="008562A9" w:rsidRDefault="008562A9" w:rsidP="008562A9">
      <w:pPr>
        <w:ind w:firstLine="708"/>
        <w:rPr>
          <w:bCs/>
          <w:iCs/>
        </w:rPr>
      </w:pPr>
      <w:r w:rsidRPr="00F13AFD">
        <w:rPr>
          <w:b/>
          <w:i/>
          <w:lang w:val="en-US"/>
        </w:rPr>
        <w:t xml:space="preserve">$D_LO </w:t>
      </w:r>
      <w:r w:rsidR="00FF0EFF" w:rsidRPr="00F13AFD">
        <w:rPr>
          <w:i/>
        </w:rPr>
        <w:t xml:space="preserve">от </w:t>
      </w:r>
      <w:r w:rsidR="00FF0EFF">
        <w:rPr>
          <w:i/>
        </w:rPr>
        <w:t xml:space="preserve">менюто </w:t>
      </w:r>
      <w:r w:rsidR="00FF0EFF" w:rsidRPr="00F13AFD">
        <w:rPr>
          <w:b/>
          <w:i/>
          <w:lang w:val="en-US"/>
        </w:rPr>
        <w:t>Place/Power</w:t>
      </w:r>
      <w:r w:rsidR="00FF0EFF" w:rsidRPr="00F13AFD">
        <w:rPr>
          <w:i/>
        </w:rPr>
        <w:t xml:space="preserve"> библиотека </w:t>
      </w:r>
      <w:r w:rsidR="00FF0EFF" w:rsidRPr="00F13AFD">
        <w:rPr>
          <w:b/>
          <w:i/>
          <w:lang w:val="en-US"/>
        </w:rPr>
        <w:t>Source</w:t>
      </w:r>
      <w:r w:rsidR="00FF0EFF">
        <w:rPr>
          <w:b/>
          <w:i/>
        </w:rPr>
        <w:t xml:space="preserve"> </w:t>
      </w:r>
      <w:r w:rsidR="00FF0EFF">
        <w:rPr>
          <w:bCs/>
          <w:iCs/>
        </w:rPr>
        <w:t>(да се добави, ако я няма)</w:t>
      </w:r>
    </w:p>
    <w:p w14:paraId="65CC23FB" w14:textId="06868F89" w:rsidR="00FF0EFF" w:rsidRPr="00FF0EFF" w:rsidRDefault="00FF0EFF" w:rsidP="008562A9">
      <w:pPr>
        <w:ind w:firstLine="708"/>
        <w:rPr>
          <w:b/>
          <w:i/>
          <w:lang w:val="en-US"/>
        </w:rPr>
      </w:pPr>
      <w:r w:rsidRPr="006F172F">
        <w:rPr>
          <w:b/>
          <w:i/>
        </w:rPr>
        <w:t>Портове</w:t>
      </w:r>
      <w:r>
        <w:rPr>
          <w:bCs/>
          <w:iCs/>
        </w:rPr>
        <w:t xml:space="preserve"> от меню </w:t>
      </w:r>
      <w:r w:rsidRPr="00FF0EFF">
        <w:rPr>
          <w:b/>
          <w:i/>
          <w:lang w:val="en-US"/>
        </w:rPr>
        <w:t>Place/H</w:t>
      </w:r>
      <w:r>
        <w:rPr>
          <w:b/>
          <w:i/>
          <w:lang w:val="en-US"/>
        </w:rPr>
        <w:t>ierarchical port</w:t>
      </w:r>
    </w:p>
    <w:p w14:paraId="7CD32C3E" w14:textId="3CF79EA0" w:rsidR="008562A9" w:rsidRPr="00F13AFD" w:rsidRDefault="008562A9" w:rsidP="008562A9">
      <w:pPr>
        <w:ind w:firstLine="708"/>
        <w:rPr>
          <w:b/>
          <w:i/>
        </w:rPr>
      </w:pPr>
      <w:r w:rsidRPr="00F13AFD">
        <w:rPr>
          <w:b/>
          <w:i/>
          <w:lang w:val="en-US"/>
        </w:rPr>
        <w:t xml:space="preserve">7400 </w:t>
      </w:r>
      <w:r w:rsidRPr="00F13AFD">
        <w:rPr>
          <w:i/>
        </w:rPr>
        <w:t xml:space="preserve">от библиотека </w:t>
      </w:r>
      <w:r w:rsidR="00FF0EFF">
        <w:rPr>
          <w:b/>
          <w:i/>
          <w:lang w:val="en-US"/>
        </w:rPr>
        <w:t>EVAL</w:t>
      </w:r>
    </w:p>
    <w:p w14:paraId="4C55398A" w14:textId="4C335A45" w:rsidR="008562A9" w:rsidRPr="00F13AFD" w:rsidRDefault="008562A9" w:rsidP="008562A9">
      <w:pPr>
        <w:ind w:firstLine="708"/>
        <w:rPr>
          <w:b/>
          <w:i/>
          <w:lang w:val="en-US"/>
        </w:rPr>
      </w:pPr>
      <w:r w:rsidRPr="00F13AFD">
        <w:rPr>
          <w:b/>
          <w:i/>
          <w:lang w:val="en-US"/>
        </w:rPr>
        <w:t xml:space="preserve">7408 </w:t>
      </w:r>
      <w:r w:rsidRPr="00F13AFD">
        <w:rPr>
          <w:i/>
        </w:rPr>
        <w:t xml:space="preserve">от библиотека </w:t>
      </w:r>
      <w:r w:rsidR="00FF0EFF">
        <w:rPr>
          <w:b/>
          <w:i/>
          <w:lang w:val="en-US"/>
        </w:rPr>
        <w:t>EVAL</w:t>
      </w:r>
    </w:p>
    <w:p w14:paraId="7C8D3613" w14:textId="7F3B27E6" w:rsidR="002A4012" w:rsidRPr="00F13AFD" w:rsidRDefault="008562A9" w:rsidP="008562A9">
      <w:pPr>
        <w:ind w:firstLine="708"/>
        <w:rPr>
          <w:b/>
          <w:i/>
          <w:lang w:val="en-US"/>
        </w:rPr>
      </w:pPr>
      <w:r w:rsidRPr="00F13AFD">
        <w:rPr>
          <w:b/>
          <w:i/>
          <w:lang w:val="en-US"/>
        </w:rPr>
        <w:t>74110</w:t>
      </w:r>
      <w:r w:rsidR="00302CD9" w:rsidRPr="00F13AFD">
        <w:rPr>
          <w:b/>
          <w:i/>
          <w:lang w:val="en-US"/>
        </w:rPr>
        <w:t xml:space="preserve"> </w:t>
      </w:r>
      <w:r w:rsidRPr="00F13AFD">
        <w:rPr>
          <w:i/>
        </w:rPr>
        <w:t xml:space="preserve">от библиотека </w:t>
      </w:r>
      <w:r w:rsidR="00FF0EFF">
        <w:rPr>
          <w:b/>
          <w:i/>
          <w:lang w:val="en-US"/>
        </w:rPr>
        <w:t>EVAL</w:t>
      </w:r>
    </w:p>
    <w:p w14:paraId="50607A07" w14:textId="77777777" w:rsidR="002A4012" w:rsidRPr="00F13AFD" w:rsidRDefault="002A4012" w:rsidP="008562A9">
      <w:pPr>
        <w:ind w:firstLine="708"/>
        <w:rPr>
          <w:b/>
          <w:i/>
          <w:lang w:val="en-US"/>
        </w:rPr>
      </w:pPr>
    </w:p>
    <w:p w14:paraId="20363397" w14:textId="34526909" w:rsidR="002A4012" w:rsidRPr="00F13AFD" w:rsidRDefault="002A4012" w:rsidP="001E366C">
      <w:pPr>
        <w:rPr>
          <w:b/>
          <w:i/>
        </w:rPr>
      </w:pPr>
      <w:r w:rsidRPr="00F13AFD">
        <w:rPr>
          <w:b/>
          <w:i/>
        </w:rPr>
        <w:t>Изчертаване на шини:</w:t>
      </w:r>
    </w:p>
    <w:p w14:paraId="118AB2D2" w14:textId="3E979299" w:rsidR="002A4012" w:rsidRPr="00F13AFD" w:rsidRDefault="002A4012" w:rsidP="00F13AFD">
      <w:pPr>
        <w:ind w:firstLine="708"/>
        <w:jc w:val="both"/>
        <w:rPr>
          <w:b/>
          <w:i/>
        </w:rPr>
      </w:pPr>
      <w:r w:rsidRPr="00F13AFD">
        <w:rPr>
          <w:i/>
        </w:rPr>
        <w:t xml:space="preserve">Шини изчертаваме чрез бутона </w:t>
      </w:r>
      <w:r w:rsidRPr="00F13AFD">
        <w:rPr>
          <w:b/>
          <w:i/>
          <w:lang w:val="en-US"/>
        </w:rPr>
        <w:t xml:space="preserve">B </w:t>
      </w:r>
      <w:r w:rsidRPr="00F13AFD">
        <w:rPr>
          <w:i/>
        </w:rPr>
        <w:t xml:space="preserve">или </w:t>
      </w:r>
      <w:r w:rsidRPr="00F13AFD">
        <w:rPr>
          <w:b/>
          <w:i/>
          <w:lang w:val="en-US"/>
        </w:rPr>
        <w:t xml:space="preserve">Place bus. </w:t>
      </w:r>
      <w:r w:rsidRPr="00F13AFD">
        <w:rPr>
          <w:i/>
        </w:rPr>
        <w:t xml:space="preserve">Вход към шина поставяме с </w:t>
      </w:r>
      <w:r w:rsidRPr="00F13AFD">
        <w:rPr>
          <w:b/>
          <w:i/>
          <w:lang w:val="en-US"/>
        </w:rPr>
        <w:t xml:space="preserve">E </w:t>
      </w:r>
      <w:r w:rsidRPr="00F13AFD">
        <w:rPr>
          <w:i/>
        </w:rPr>
        <w:t xml:space="preserve">или </w:t>
      </w:r>
      <w:r w:rsidRPr="00F13AFD">
        <w:rPr>
          <w:b/>
          <w:i/>
          <w:lang w:val="en-US"/>
        </w:rPr>
        <w:t>Place bus entry</w:t>
      </w:r>
      <w:r w:rsidRPr="00F13AFD">
        <w:rPr>
          <w:i/>
        </w:rPr>
        <w:t xml:space="preserve">. Етикети на шината добавяме с </w:t>
      </w:r>
      <w:r w:rsidRPr="00F13AFD">
        <w:rPr>
          <w:b/>
          <w:i/>
          <w:lang w:val="en-US"/>
        </w:rPr>
        <w:t xml:space="preserve">N </w:t>
      </w:r>
      <w:r w:rsidRPr="00F13AFD">
        <w:rPr>
          <w:i/>
        </w:rPr>
        <w:t xml:space="preserve">или </w:t>
      </w:r>
      <w:r w:rsidRPr="00F13AFD">
        <w:rPr>
          <w:b/>
          <w:i/>
          <w:lang w:val="en-US"/>
        </w:rPr>
        <w:t>Place net alias</w:t>
      </w:r>
      <w:r w:rsidRPr="00F13AFD">
        <w:rPr>
          <w:b/>
          <w:i/>
          <w:lang w:val="en-US"/>
        </w:rPr>
        <w:tab/>
        <w:t>Y[2..0]</w:t>
      </w:r>
      <w:r w:rsidR="00F13AFD">
        <w:rPr>
          <w:b/>
          <w:i/>
        </w:rPr>
        <w:t>.</w:t>
      </w:r>
    </w:p>
    <w:p w14:paraId="1134944E" w14:textId="77777777" w:rsidR="001E366C" w:rsidRPr="00F13AFD" w:rsidRDefault="001E366C" w:rsidP="001E366C">
      <w:pPr>
        <w:rPr>
          <w:b/>
          <w:i/>
        </w:rPr>
      </w:pPr>
    </w:p>
    <w:p w14:paraId="10FAD88A" w14:textId="4B337C4E" w:rsidR="002A4012" w:rsidRPr="00F13AFD" w:rsidRDefault="002A4012" w:rsidP="001E366C">
      <w:pPr>
        <w:rPr>
          <w:b/>
          <w:i/>
          <w:lang w:val="en-US"/>
        </w:rPr>
      </w:pPr>
      <w:r w:rsidRPr="00F13AFD">
        <w:rPr>
          <w:b/>
          <w:i/>
        </w:rPr>
        <w:t xml:space="preserve">Извеждане на резултати в </w:t>
      </w:r>
      <w:r w:rsidRPr="00F13AFD">
        <w:rPr>
          <w:b/>
          <w:i/>
          <w:lang w:val="en-US"/>
        </w:rPr>
        <w:t>Probe:</w:t>
      </w:r>
    </w:p>
    <w:p w14:paraId="32053A08" w14:textId="19204FD4" w:rsidR="001E366C" w:rsidRPr="00F13AFD" w:rsidRDefault="002A4012" w:rsidP="00F13AFD">
      <w:pPr>
        <w:ind w:firstLine="709"/>
        <w:rPr>
          <w:b/>
          <w:i/>
        </w:rPr>
      </w:pPr>
      <w:r w:rsidRPr="00F13AFD">
        <w:rPr>
          <w:i/>
        </w:rPr>
        <w:lastRenderedPageBreak/>
        <w:t xml:space="preserve">Резултатите </w:t>
      </w:r>
      <w:r w:rsidR="00F13AFD">
        <w:rPr>
          <w:i/>
        </w:rPr>
        <w:t xml:space="preserve"> </w:t>
      </w:r>
      <w:r w:rsidRPr="00F13AFD">
        <w:rPr>
          <w:i/>
        </w:rPr>
        <w:t>в</w:t>
      </w:r>
      <w:r w:rsidR="00F13AFD">
        <w:rPr>
          <w:i/>
        </w:rPr>
        <w:t xml:space="preserve"> </w:t>
      </w:r>
      <w:r w:rsidRPr="00F13AFD">
        <w:rPr>
          <w:i/>
        </w:rPr>
        <w:t xml:space="preserve"> </w:t>
      </w:r>
      <w:r w:rsidRPr="00F13AFD">
        <w:rPr>
          <w:i/>
          <w:lang w:val="en-US"/>
        </w:rPr>
        <w:t>Probe</w:t>
      </w:r>
      <w:r w:rsidR="00F13AFD">
        <w:rPr>
          <w:i/>
        </w:rPr>
        <w:t xml:space="preserve"> </w:t>
      </w:r>
      <w:r w:rsidRPr="00F13AFD">
        <w:rPr>
          <w:i/>
          <w:lang w:val="en-US"/>
        </w:rPr>
        <w:t xml:space="preserve"> </w:t>
      </w:r>
      <w:r w:rsidRPr="00F13AFD">
        <w:rPr>
          <w:i/>
        </w:rPr>
        <w:t>извеждаме автоматично</w:t>
      </w:r>
      <w:r w:rsidR="00F13AFD">
        <w:rPr>
          <w:i/>
        </w:rPr>
        <w:t xml:space="preserve"> </w:t>
      </w:r>
      <w:r w:rsidRPr="00F13AFD">
        <w:rPr>
          <w:i/>
        </w:rPr>
        <w:t xml:space="preserve"> като</w:t>
      </w:r>
      <w:r w:rsidR="00F13AFD">
        <w:rPr>
          <w:i/>
        </w:rPr>
        <w:t xml:space="preserve"> </w:t>
      </w:r>
      <w:r w:rsidRPr="00F13AFD">
        <w:rPr>
          <w:i/>
        </w:rPr>
        <w:t xml:space="preserve"> използваме</w:t>
      </w:r>
      <w:r w:rsidR="00F13AFD">
        <w:rPr>
          <w:i/>
        </w:rPr>
        <w:t xml:space="preserve"> </w:t>
      </w:r>
      <w:r w:rsidRPr="00F13AFD">
        <w:rPr>
          <w:i/>
        </w:rPr>
        <w:t xml:space="preserve"> маркери</w:t>
      </w:r>
      <w:r w:rsidR="00F13AFD">
        <w:rPr>
          <w:i/>
        </w:rPr>
        <w:t xml:space="preserve"> </w:t>
      </w:r>
      <w:r w:rsidRPr="00F13AFD">
        <w:rPr>
          <w:i/>
        </w:rPr>
        <w:t xml:space="preserve"> на подходящите места.</w:t>
      </w:r>
      <w:r w:rsidR="001E366C" w:rsidRPr="00F13AFD">
        <w:rPr>
          <w:b/>
          <w:i/>
        </w:rPr>
        <w:br/>
      </w:r>
    </w:p>
    <w:p w14:paraId="5E90E811" w14:textId="77777777" w:rsidR="009E6253" w:rsidRDefault="001E366C" w:rsidP="00EE17DD">
      <w:pPr>
        <w:rPr>
          <w:b/>
          <w:i/>
        </w:rPr>
      </w:pPr>
      <w:r w:rsidRPr="00F13AFD">
        <w:rPr>
          <w:b/>
          <w:i/>
        </w:rPr>
        <w:t xml:space="preserve">За схемата </w:t>
      </w:r>
      <w:r w:rsidR="000E070D" w:rsidRPr="00F13AFD">
        <w:rPr>
          <w:b/>
          <w:i/>
        </w:rPr>
        <w:t>на осцилатор</w:t>
      </w:r>
      <w:r w:rsidRPr="00F13AFD">
        <w:rPr>
          <w:b/>
          <w:i/>
        </w:rPr>
        <w:t>а може да се зададе следният анализ:</w:t>
      </w:r>
    </w:p>
    <w:p w14:paraId="58DDE75E" w14:textId="7823C876" w:rsidR="00F63623" w:rsidRPr="00F13AFD" w:rsidRDefault="00A25B9D" w:rsidP="00EE17DD">
      <w:pPr>
        <w:rPr>
          <w:b/>
          <w:i/>
        </w:rPr>
      </w:pPr>
      <w:r w:rsidRPr="00F13AFD">
        <w:rPr>
          <w:b/>
          <w:i/>
        </w:rPr>
        <w:br/>
      </w:r>
      <w:r w:rsidR="000E070D" w:rsidRPr="00F13AFD">
        <w:rPr>
          <w:noProof/>
          <w:lang w:eastAsia="bg-BG"/>
        </w:rPr>
        <w:drawing>
          <wp:inline distT="0" distB="0" distL="0" distR="0" wp14:anchorId="3AB2FFA6" wp14:editId="35C19368">
            <wp:extent cx="4181733" cy="318497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89465" cy="3190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91212" w:rsidRPr="00F13AFD">
        <w:rPr>
          <w:b/>
          <w:i/>
        </w:rPr>
        <w:br/>
      </w:r>
    </w:p>
    <w:p w14:paraId="5401EF5E" w14:textId="77777777" w:rsidR="005D4670" w:rsidRPr="00F13AFD" w:rsidRDefault="005D4670" w:rsidP="00EE17DD">
      <w:pPr>
        <w:rPr>
          <w:i/>
          <w:lang w:val="en-US"/>
        </w:rPr>
      </w:pPr>
    </w:p>
    <w:p w14:paraId="6948CA67" w14:textId="58439355" w:rsidR="00C33938" w:rsidRPr="00F13AFD" w:rsidRDefault="0065606E" w:rsidP="00532A47">
      <w:pPr>
        <w:rPr>
          <w:b/>
          <w:i/>
        </w:rPr>
      </w:pPr>
      <w:r w:rsidRPr="00F13AFD">
        <w:rPr>
          <w:b/>
          <w:i/>
        </w:rPr>
        <w:t>Примерни р</w:t>
      </w:r>
      <w:r w:rsidR="00196EF9" w:rsidRPr="00F13AFD">
        <w:rPr>
          <w:b/>
          <w:i/>
        </w:rPr>
        <w:t xml:space="preserve">езултати </w:t>
      </w:r>
      <w:r w:rsidRPr="00F13AFD">
        <w:rPr>
          <w:b/>
          <w:i/>
        </w:rPr>
        <w:t>от симулация</w:t>
      </w:r>
      <w:r w:rsidR="00C33938" w:rsidRPr="00F13AFD">
        <w:rPr>
          <w:b/>
          <w:i/>
        </w:rPr>
        <w:t>:</w:t>
      </w:r>
      <w:r w:rsidR="00C33938" w:rsidRPr="00F13AFD">
        <w:rPr>
          <w:b/>
          <w:i/>
        </w:rPr>
        <w:br/>
      </w:r>
      <w:r w:rsidR="00943946" w:rsidRPr="00F13AFD">
        <w:rPr>
          <w:b/>
          <w:i/>
        </w:rPr>
        <w:br/>
      </w:r>
      <w:r w:rsidR="00C33938" w:rsidRPr="00F13AFD">
        <w:rPr>
          <w:b/>
          <w:i/>
          <w:noProof/>
          <w:lang w:eastAsia="bg-BG"/>
        </w:rPr>
        <w:drawing>
          <wp:inline distT="0" distB="0" distL="0" distR="0" wp14:anchorId="0FD11EE0" wp14:editId="649A29CD">
            <wp:extent cx="5760720" cy="2649931"/>
            <wp:effectExtent l="0" t="0" r="0" b="0"/>
            <wp:docPr id="14" name="Picture 14" descr="D:\Documents\University\6-ти Семестър\АПЕ - Автоматизирано проектиране в електрониката\Лабораторни\Упражнение 6\Резултати\APE VZR 6\LAB6\rezultati\shema1 - rezultati, cifrovata i anallogovata 4ast na shemata se razdelqt v 2 razl koordinatni sm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Documents\University\6-ти Семестър\АПЕ - Автоматизирано проектиране в електрониката\Лабораторни\Упражнение 6\Резултати\APE VZR 6\LAB6\rezultati\shema1 - rezultati, cifrovata i anallogovata 4ast na shemata se razdelqt v 2 razl koordinatni smi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649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89C8C8" w14:textId="77777777" w:rsidR="00C33938" w:rsidRPr="00F13AFD" w:rsidRDefault="00C33938" w:rsidP="00532A47">
      <w:pPr>
        <w:rPr>
          <w:b/>
          <w:i/>
        </w:rPr>
      </w:pPr>
    </w:p>
    <w:p w14:paraId="48E861B2" w14:textId="77777777" w:rsidR="003C3B54" w:rsidRPr="00F13AFD" w:rsidRDefault="00C33938" w:rsidP="00532A47">
      <w:pPr>
        <w:rPr>
          <w:b/>
          <w:i/>
        </w:rPr>
      </w:pPr>
      <w:r w:rsidRPr="00F13AFD">
        <w:rPr>
          <w:i/>
        </w:rPr>
        <w:t>Цифровата и аналоговата част на схемата са разделени на две отделни координатни системи!</w:t>
      </w:r>
      <w:r w:rsidR="00943946" w:rsidRPr="00F13AFD">
        <w:rPr>
          <w:b/>
          <w:i/>
        </w:rPr>
        <w:br/>
      </w:r>
    </w:p>
    <w:p w14:paraId="15F8B69E" w14:textId="1B45092E" w:rsidR="003C3B54" w:rsidRPr="00F13AFD" w:rsidRDefault="0065606E" w:rsidP="00532A47">
      <w:pPr>
        <w:rPr>
          <w:b/>
          <w:i/>
        </w:rPr>
      </w:pPr>
      <w:r w:rsidRPr="00F13AFD">
        <w:rPr>
          <w:b/>
          <w:i/>
        </w:rPr>
        <w:t>За с</w:t>
      </w:r>
      <w:r w:rsidR="0021696B" w:rsidRPr="00F13AFD">
        <w:rPr>
          <w:b/>
          <w:i/>
        </w:rPr>
        <w:t>хема</w:t>
      </w:r>
      <w:r w:rsidRPr="00F13AFD">
        <w:rPr>
          <w:b/>
          <w:i/>
        </w:rPr>
        <w:t>та на сумиращ брояч по модул 5 може да се направи следният анализ във времевата област.</w:t>
      </w:r>
    </w:p>
    <w:p w14:paraId="018293C9" w14:textId="77777777" w:rsidR="0021696B" w:rsidRDefault="0021696B" w:rsidP="00532A47">
      <w:pPr>
        <w:rPr>
          <w:b/>
          <w:i/>
          <w:noProof/>
          <w:lang w:eastAsia="bg-BG"/>
        </w:rPr>
      </w:pPr>
    </w:p>
    <w:p w14:paraId="5C766D43" w14:textId="77777777" w:rsidR="00DB18E2" w:rsidRPr="00F13AFD" w:rsidRDefault="00DB18E2" w:rsidP="00532A47">
      <w:pPr>
        <w:rPr>
          <w:b/>
          <w:i/>
          <w:noProof/>
          <w:lang w:eastAsia="bg-BG"/>
        </w:rPr>
      </w:pPr>
    </w:p>
    <w:p w14:paraId="14D2F23F" w14:textId="73AC3450" w:rsidR="00B21D3D" w:rsidRPr="00F13AFD" w:rsidRDefault="00B21D3D" w:rsidP="00532A47">
      <w:pPr>
        <w:rPr>
          <w:b/>
          <w:i/>
        </w:rPr>
      </w:pPr>
    </w:p>
    <w:p w14:paraId="7BA42A0C" w14:textId="77777777" w:rsidR="0021696B" w:rsidRPr="00F13AFD" w:rsidRDefault="0021696B" w:rsidP="00532A47">
      <w:pPr>
        <w:rPr>
          <w:b/>
          <w:i/>
        </w:rPr>
      </w:pPr>
      <w:r w:rsidRPr="00F13AFD">
        <w:rPr>
          <w:b/>
          <w:i/>
        </w:rPr>
        <w:t>Времеви анализ:</w:t>
      </w:r>
    </w:p>
    <w:p w14:paraId="63EDF7AB" w14:textId="77777777" w:rsidR="000629F9" w:rsidRPr="00F13AFD" w:rsidRDefault="004A2779" w:rsidP="00532A47">
      <w:pPr>
        <w:rPr>
          <w:b/>
          <w:i/>
        </w:rPr>
      </w:pPr>
      <w:r w:rsidRPr="00F13AFD">
        <w:rPr>
          <w:b/>
          <w:i/>
        </w:rPr>
        <w:br/>
      </w:r>
      <w:r w:rsidR="00A740F5" w:rsidRPr="00F13AFD">
        <w:rPr>
          <w:noProof/>
          <w:lang w:eastAsia="bg-BG"/>
        </w:rPr>
        <w:drawing>
          <wp:inline distT="0" distB="0" distL="0" distR="0" wp14:anchorId="1BCC29A1" wp14:editId="48B5B04E">
            <wp:extent cx="4296033" cy="3272025"/>
            <wp:effectExtent l="0" t="0" r="0" b="508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306192" cy="3279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435388" w14:textId="77777777" w:rsidR="00293737" w:rsidRPr="00F13AFD" w:rsidRDefault="00293737" w:rsidP="00532A47">
      <w:pPr>
        <w:rPr>
          <w:b/>
          <w:i/>
        </w:rPr>
      </w:pPr>
    </w:p>
    <w:p w14:paraId="20E85E47" w14:textId="77777777" w:rsidR="00293737" w:rsidRPr="00F13AFD" w:rsidRDefault="00293737" w:rsidP="00532A47">
      <w:pPr>
        <w:rPr>
          <w:b/>
          <w:i/>
        </w:rPr>
      </w:pPr>
    </w:p>
    <w:p w14:paraId="0D75836B" w14:textId="77777777" w:rsidR="00293737" w:rsidRPr="00F13AFD" w:rsidRDefault="00293737" w:rsidP="00532A47">
      <w:pPr>
        <w:rPr>
          <w:b/>
          <w:i/>
        </w:rPr>
      </w:pPr>
    </w:p>
    <w:p w14:paraId="703F4722" w14:textId="77777777" w:rsidR="00293737" w:rsidRPr="00F13AFD" w:rsidRDefault="00293737" w:rsidP="00532A47">
      <w:pPr>
        <w:rPr>
          <w:b/>
          <w:i/>
        </w:rPr>
      </w:pPr>
    </w:p>
    <w:p w14:paraId="4698C415" w14:textId="37078CBF" w:rsidR="00C346E6" w:rsidRPr="00F13AFD" w:rsidRDefault="0065606E" w:rsidP="00532A47">
      <w:pPr>
        <w:rPr>
          <w:b/>
          <w:i/>
        </w:rPr>
      </w:pPr>
      <w:r w:rsidRPr="00F13AFD">
        <w:rPr>
          <w:b/>
          <w:i/>
        </w:rPr>
        <w:t>Примерни резултати от симулация</w:t>
      </w:r>
      <w:r w:rsidR="0021696B" w:rsidRPr="00F13AFD">
        <w:rPr>
          <w:b/>
          <w:i/>
        </w:rPr>
        <w:t>:</w:t>
      </w:r>
    </w:p>
    <w:p w14:paraId="373C7405" w14:textId="0F592F5D" w:rsidR="0065606E" w:rsidRPr="00F13AFD" w:rsidRDefault="005A5770" w:rsidP="00532A47">
      <w:pPr>
        <w:rPr>
          <w:b/>
          <w:i/>
        </w:rPr>
      </w:pPr>
      <w:r w:rsidRPr="00F13AFD">
        <w:rPr>
          <w:b/>
          <w:i/>
        </w:rPr>
        <w:br/>
      </w:r>
      <w:r w:rsidRPr="00F13AFD">
        <w:rPr>
          <w:b/>
          <w:i/>
          <w:noProof/>
          <w:lang w:eastAsia="bg-BG"/>
        </w:rPr>
        <w:drawing>
          <wp:inline distT="0" distB="0" distL="0" distR="0" wp14:anchorId="13504F16" wp14:editId="5FC58B6A">
            <wp:extent cx="5096133" cy="2344221"/>
            <wp:effectExtent l="0" t="0" r="9525" b="0"/>
            <wp:docPr id="20" name="Picture 20" descr="D:\Documents\University\6-ти Семестър\АПЕ - Автоматизирано проектиране в електрониката\Лабораторни\Упражнение 6\Резултати\APE VZR 6\LAB6\rezultati\shema2 - REZOLTA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Documents\University\6-ти Семестър\АПЕ - Автоматизирано проектиране в електрониката\Лабораторни\Упражнение 6\Резултати\APE VZR 6\LAB6\rezultati\shema2 - REZOLTATI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4965" cy="2348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4E3328" w14:textId="77777777" w:rsidR="005E742C" w:rsidRPr="00F13AFD" w:rsidRDefault="005E742C" w:rsidP="00532A47">
      <w:pPr>
        <w:rPr>
          <w:b/>
          <w:i/>
        </w:rPr>
      </w:pPr>
    </w:p>
    <w:p w14:paraId="640D7240" w14:textId="77777777" w:rsidR="00B21D3D" w:rsidRPr="00F13AFD" w:rsidRDefault="00B21D3D" w:rsidP="00532A47">
      <w:pPr>
        <w:rPr>
          <w:b/>
          <w:i/>
        </w:rPr>
      </w:pPr>
    </w:p>
    <w:p w14:paraId="72E4F097" w14:textId="77777777" w:rsidR="00B21D3D" w:rsidRPr="00F13AFD" w:rsidRDefault="00B21D3D" w:rsidP="00532A47">
      <w:pPr>
        <w:rPr>
          <w:b/>
          <w:i/>
        </w:rPr>
      </w:pPr>
    </w:p>
    <w:p w14:paraId="40BA2B34" w14:textId="77777777" w:rsidR="00F13AFD" w:rsidRPr="00F13AFD" w:rsidRDefault="00F13AFD">
      <w:pPr>
        <w:rPr>
          <w:b/>
          <w:i/>
        </w:rPr>
      </w:pPr>
    </w:p>
    <w:sectPr w:rsidR="00F13AFD" w:rsidRPr="00F13A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11ED5"/>
    <w:multiLevelType w:val="hybridMultilevel"/>
    <w:tmpl w:val="439038E2"/>
    <w:lvl w:ilvl="0" w:tplc="3CE231B4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54324C"/>
    <w:multiLevelType w:val="hybridMultilevel"/>
    <w:tmpl w:val="3A7C2F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7E6C1E"/>
    <w:multiLevelType w:val="hybridMultilevel"/>
    <w:tmpl w:val="A90E2C52"/>
    <w:lvl w:ilvl="0" w:tplc="236A0A6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A4788E"/>
    <w:multiLevelType w:val="hybridMultilevel"/>
    <w:tmpl w:val="205E16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005"/>
    <w:rsid w:val="000275FF"/>
    <w:rsid w:val="00027B14"/>
    <w:rsid w:val="000521A5"/>
    <w:rsid w:val="00061DBB"/>
    <w:rsid w:val="000629F9"/>
    <w:rsid w:val="00077347"/>
    <w:rsid w:val="000818FB"/>
    <w:rsid w:val="000A633E"/>
    <w:rsid w:val="000B32AF"/>
    <w:rsid w:val="000E070D"/>
    <w:rsid w:val="000F17B5"/>
    <w:rsid w:val="000F5DF6"/>
    <w:rsid w:val="00146727"/>
    <w:rsid w:val="00155B8C"/>
    <w:rsid w:val="00156E08"/>
    <w:rsid w:val="00166170"/>
    <w:rsid w:val="001954A8"/>
    <w:rsid w:val="00196EF9"/>
    <w:rsid w:val="001B13F8"/>
    <w:rsid w:val="001E366C"/>
    <w:rsid w:val="001E3781"/>
    <w:rsid w:val="001F2908"/>
    <w:rsid w:val="001F44B5"/>
    <w:rsid w:val="001F48B2"/>
    <w:rsid w:val="0021696B"/>
    <w:rsid w:val="00231763"/>
    <w:rsid w:val="00235838"/>
    <w:rsid w:val="00271062"/>
    <w:rsid w:val="00293737"/>
    <w:rsid w:val="002A02FE"/>
    <w:rsid w:val="002A36FC"/>
    <w:rsid w:val="002A4012"/>
    <w:rsid w:val="002B1C88"/>
    <w:rsid w:val="002B7577"/>
    <w:rsid w:val="002C3F41"/>
    <w:rsid w:val="002D0745"/>
    <w:rsid w:val="002D718D"/>
    <w:rsid w:val="002E03FC"/>
    <w:rsid w:val="002E6CD7"/>
    <w:rsid w:val="002F50B6"/>
    <w:rsid w:val="002F6581"/>
    <w:rsid w:val="00302CD9"/>
    <w:rsid w:val="0031385F"/>
    <w:rsid w:val="003424EE"/>
    <w:rsid w:val="003526A9"/>
    <w:rsid w:val="00357080"/>
    <w:rsid w:val="00361BE2"/>
    <w:rsid w:val="003664A1"/>
    <w:rsid w:val="003B2D36"/>
    <w:rsid w:val="003C1BC5"/>
    <w:rsid w:val="003C3B54"/>
    <w:rsid w:val="003C48D8"/>
    <w:rsid w:val="003E009A"/>
    <w:rsid w:val="0040116D"/>
    <w:rsid w:val="0042320D"/>
    <w:rsid w:val="004326C2"/>
    <w:rsid w:val="00437655"/>
    <w:rsid w:val="00440B8B"/>
    <w:rsid w:val="0044162B"/>
    <w:rsid w:val="00442788"/>
    <w:rsid w:val="0045099E"/>
    <w:rsid w:val="0045783E"/>
    <w:rsid w:val="00462313"/>
    <w:rsid w:val="00482778"/>
    <w:rsid w:val="004879D2"/>
    <w:rsid w:val="00490009"/>
    <w:rsid w:val="00494509"/>
    <w:rsid w:val="00494530"/>
    <w:rsid w:val="00496C61"/>
    <w:rsid w:val="004A043D"/>
    <w:rsid w:val="004A2294"/>
    <w:rsid w:val="004A2779"/>
    <w:rsid w:val="004B42E1"/>
    <w:rsid w:val="004B48BC"/>
    <w:rsid w:val="004B7D9E"/>
    <w:rsid w:val="004B7F45"/>
    <w:rsid w:val="004C6526"/>
    <w:rsid w:val="004D03AF"/>
    <w:rsid w:val="004D4F6D"/>
    <w:rsid w:val="004D51C4"/>
    <w:rsid w:val="004F2A22"/>
    <w:rsid w:val="005077A0"/>
    <w:rsid w:val="005164E2"/>
    <w:rsid w:val="00517029"/>
    <w:rsid w:val="005264FA"/>
    <w:rsid w:val="00530BDB"/>
    <w:rsid w:val="00532A47"/>
    <w:rsid w:val="0054093F"/>
    <w:rsid w:val="00566921"/>
    <w:rsid w:val="00576557"/>
    <w:rsid w:val="00577CD4"/>
    <w:rsid w:val="00585FB3"/>
    <w:rsid w:val="00591212"/>
    <w:rsid w:val="0059414A"/>
    <w:rsid w:val="005A3C2C"/>
    <w:rsid w:val="005A5770"/>
    <w:rsid w:val="005B4507"/>
    <w:rsid w:val="005D252D"/>
    <w:rsid w:val="005D4670"/>
    <w:rsid w:val="005E195F"/>
    <w:rsid w:val="005E742C"/>
    <w:rsid w:val="00605E8F"/>
    <w:rsid w:val="006066F3"/>
    <w:rsid w:val="00627CE3"/>
    <w:rsid w:val="00632116"/>
    <w:rsid w:val="006505E2"/>
    <w:rsid w:val="0065606E"/>
    <w:rsid w:val="00667C87"/>
    <w:rsid w:val="00692B98"/>
    <w:rsid w:val="006970FA"/>
    <w:rsid w:val="006F172F"/>
    <w:rsid w:val="00705DC8"/>
    <w:rsid w:val="007161CF"/>
    <w:rsid w:val="00736510"/>
    <w:rsid w:val="007449BB"/>
    <w:rsid w:val="00760CC1"/>
    <w:rsid w:val="00765403"/>
    <w:rsid w:val="00770F72"/>
    <w:rsid w:val="007864C8"/>
    <w:rsid w:val="007A532F"/>
    <w:rsid w:val="007C1182"/>
    <w:rsid w:val="007C33CE"/>
    <w:rsid w:val="007F3D52"/>
    <w:rsid w:val="00837C68"/>
    <w:rsid w:val="00852BC6"/>
    <w:rsid w:val="008562A9"/>
    <w:rsid w:val="008A3A08"/>
    <w:rsid w:val="008B0B88"/>
    <w:rsid w:val="008B18BA"/>
    <w:rsid w:val="008C6B4D"/>
    <w:rsid w:val="008C7725"/>
    <w:rsid w:val="0090020D"/>
    <w:rsid w:val="009119E9"/>
    <w:rsid w:val="009272E1"/>
    <w:rsid w:val="00930CFE"/>
    <w:rsid w:val="009348A8"/>
    <w:rsid w:val="0094178B"/>
    <w:rsid w:val="0094324C"/>
    <w:rsid w:val="00943946"/>
    <w:rsid w:val="00946C6E"/>
    <w:rsid w:val="00962A19"/>
    <w:rsid w:val="009C7E2E"/>
    <w:rsid w:val="009E3668"/>
    <w:rsid w:val="009E6253"/>
    <w:rsid w:val="009F1E9B"/>
    <w:rsid w:val="009F6F18"/>
    <w:rsid w:val="00A13E05"/>
    <w:rsid w:val="00A25B9D"/>
    <w:rsid w:val="00A34053"/>
    <w:rsid w:val="00A662C6"/>
    <w:rsid w:val="00A740F5"/>
    <w:rsid w:val="00A94D41"/>
    <w:rsid w:val="00AB7084"/>
    <w:rsid w:val="00AE3005"/>
    <w:rsid w:val="00AF5685"/>
    <w:rsid w:val="00B00EFA"/>
    <w:rsid w:val="00B0359B"/>
    <w:rsid w:val="00B21D3D"/>
    <w:rsid w:val="00B2397F"/>
    <w:rsid w:val="00B54ED2"/>
    <w:rsid w:val="00B67EB5"/>
    <w:rsid w:val="00BB0A4E"/>
    <w:rsid w:val="00BC657E"/>
    <w:rsid w:val="00BE65F3"/>
    <w:rsid w:val="00BF206F"/>
    <w:rsid w:val="00BF272E"/>
    <w:rsid w:val="00C12F4A"/>
    <w:rsid w:val="00C2267C"/>
    <w:rsid w:val="00C33938"/>
    <w:rsid w:val="00C346E6"/>
    <w:rsid w:val="00C73B21"/>
    <w:rsid w:val="00CB73E6"/>
    <w:rsid w:val="00CD130D"/>
    <w:rsid w:val="00CD40EB"/>
    <w:rsid w:val="00CE5292"/>
    <w:rsid w:val="00CF4A7A"/>
    <w:rsid w:val="00D22E23"/>
    <w:rsid w:val="00D435FF"/>
    <w:rsid w:val="00D56044"/>
    <w:rsid w:val="00D82AC0"/>
    <w:rsid w:val="00D91C46"/>
    <w:rsid w:val="00D95FC5"/>
    <w:rsid w:val="00D9609B"/>
    <w:rsid w:val="00DA4F2F"/>
    <w:rsid w:val="00DB18E2"/>
    <w:rsid w:val="00DD0CAC"/>
    <w:rsid w:val="00DD2663"/>
    <w:rsid w:val="00DD45E8"/>
    <w:rsid w:val="00E23FBC"/>
    <w:rsid w:val="00E61FAB"/>
    <w:rsid w:val="00E83B17"/>
    <w:rsid w:val="00E85298"/>
    <w:rsid w:val="00E90020"/>
    <w:rsid w:val="00E949CE"/>
    <w:rsid w:val="00EA6AA0"/>
    <w:rsid w:val="00EA6D93"/>
    <w:rsid w:val="00EB37CB"/>
    <w:rsid w:val="00EC2FF9"/>
    <w:rsid w:val="00EC62F2"/>
    <w:rsid w:val="00EE17DD"/>
    <w:rsid w:val="00EE3330"/>
    <w:rsid w:val="00EE793C"/>
    <w:rsid w:val="00EF21C1"/>
    <w:rsid w:val="00F13AFD"/>
    <w:rsid w:val="00F15E48"/>
    <w:rsid w:val="00F37503"/>
    <w:rsid w:val="00F63623"/>
    <w:rsid w:val="00F642EA"/>
    <w:rsid w:val="00F75A39"/>
    <w:rsid w:val="00FE07AB"/>
    <w:rsid w:val="00FE1356"/>
    <w:rsid w:val="00FF0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339D9"/>
  <w15:docId w15:val="{A201788A-041D-4711-9F57-AAAC96048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2A4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32A4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2A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A47"/>
    <w:rPr>
      <w:rFonts w:ascii="Tahoma" w:eastAsia="Times New Roman" w:hAnsi="Tahoma" w:cs="Tahoma"/>
      <w:sz w:val="16"/>
      <w:szCs w:val="16"/>
      <w:lang w:eastAsia="zh-CN"/>
    </w:rPr>
  </w:style>
  <w:style w:type="table" w:styleId="TableGrid">
    <w:name w:val="Table Grid"/>
    <w:basedOn w:val="TableNormal"/>
    <w:uiPriority w:val="59"/>
    <w:rsid w:val="00837C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A532F"/>
    <w:rPr>
      <w:color w:val="808080"/>
    </w:rPr>
  </w:style>
  <w:style w:type="paragraph" w:styleId="ListParagraph">
    <w:name w:val="List Paragraph"/>
    <w:basedOn w:val="Normal"/>
    <w:uiPriority w:val="34"/>
    <w:qFormat/>
    <w:rsid w:val="00EE17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37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5AC825-75EA-44F8-A9AD-3AB14A70F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Katya Asparuhova</cp:lastModifiedBy>
  <cp:revision>4</cp:revision>
  <cp:lastPrinted>2017-05-09T07:34:00Z</cp:lastPrinted>
  <dcterms:created xsi:type="dcterms:W3CDTF">2021-05-26T08:05:00Z</dcterms:created>
  <dcterms:modified xsi:type="dcterms:W3CDTF">2021-05-27T06:12:00Z</dcterms:modified>
</cp:coreProperties>
</file>